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E04" w:rsidRPr="00CB7781" w:rsidRDefault="001D7B23">
      <w:pPr>
        <w:rPr>
          <w:rFonts w:ascii="Arial" w:hAnsi="Arial" w:cs="Arial"/>
          <w:b/>
          <w:lang w:val="es-ES"/>
        </w:rPr>
      </w:pPr>
      <w:r w:rsidRPr="00CB7781">
        <w:rPr>
          <w:rFonts w:ascii="Arial" w:hAnsi="Arial" w:cs="Arial"/>
          <w:b/>
          <w:lang w:val="es-ES"/>
        </w:rPr>
        <w:t>Bacterias rizosféricas de caña de azúcar (</w:t>
      </w:r>
      <w:proofErr w:type="spellStart"/>
      <w:r w:rsidRPr="00CB7781">
        <w:rPr>
          <w:rFonts w:ascii="Arial" w:hAnsi="Arial" w:cs="Arial"/>
          <w:b/>
          <w:bCs/>
          <w:i/>
          <w:lang w:val="es-ES"/>
        </w:rPr>
        <w:t>Saccharumofficinarum</w:t>
      </w:r>
      <w:proofErr w:type="spellEnd"/>
      <w:r w:rsidRPr="00CB7781">
        <w:rPr>
          <w:rFonts w:ascii="Arial" w:hAnsi="Arial" w:cs="Arial"/>
          <w:b/>
          <w:bCs/>
          <w:lang w:val="es-ES"/>
        </w:rPr>
        <w:t>)</w:t>
      </w:r>
      <w:r w:rsidR="004A61C0" w:rsidRPr="00CB7781">
        <w:rPr>
          <w:rFonts w:ascii="Arial" w:hAnsi="Arial" w:cs="Arial"/>
          <w:b/>
          <w:lang w:val="es-ES"/>
        </w:rPr>
        <w:t>con potenci</w:t>
      </w:r>
      <w:r w:rsidRPr="00CB7781">
        <w:rPr>
          <w:rFonts w:ascii="Arial" w:hAnsi="Arial" w:cs="Arial"/>
          <w:b/>
          <w:lang w:val="es-ES"/>
        </w:rPr>
        <w:t>a</w:t>
      </w:r>
      <w:r w:rsidR="004A61C0" w:rsidRPr="00CB7781">
        <w:rPr>
          <w:rFonts w:ascii="Arial" w:hAnsi="Arial" w:cs="Arial"/>
          <w:b/>
          <w:lang w:val="es-ES"/>
        </w:rPr>
        <w:t>l</w:t>
      </w:r>
      <w:r w:rsidRPr="00CB7781">
        <w:rPr>
          <w:rFonts w:ascii="Arial" w:hAnsi="Arial" w:cs="Arial"/>
          <w:b/>
          <w:lang w:val="es-ES"/>
        </w:rPr>
        <w:t xml:space="preserve">idades para degradar </w:t>
      </w:r>
      <w:proofErr w:type="spellStart"/>
      <w:r w:rsidRPr="00CB7781">
        <w:rPr>
          <w:rFonts w:ascii="Arial" w:hAnsi="Arial" w:cs="Arial"/>
          <w:b/>
          <w:lang w:val="es-ES"/>
        </w:rPr>
        <w:t>clorofenoles</w:t>
      </w:r>
      <w:proofErr w:type="spellEnd"/>
      <w:r w:rsidRPr="00CB7781">
        <w:rPr>
          <w:rFonts w:ascii="Arial" w:hAnsi="Arial" w:cs="Arial"/>
          <w:b/>
          <w:lang w:val="es-ES"/>
        </w:rPr>
        <w:t xml:space="preserve"> y promover el crecimiento vegetal</w:t>
      </w:r>
    </w:p>
    <w:p w:rsidR="001D7B23" w:rsidRPr="00CB7781" w:rsidRDefault="001D7B23">
      <w:pPr>
        <w:rPr>
          <w:rFonts w:ascii="Arial" w:hAnsi="Arial" w:cs="Arial"/>
          <w:lang w:val="es-ES"/>
        </w:rPr>
      </w:pPr>
    </w:p>
    <w:p w:rsidR="008F42A9" w:rsidRDefault="008F42A9">
      <w:pPr>
        <w:rPr>
          <w:rFonts w:ascii="Arial" w:hAnsi="Arial" w:cs="Arial"/>
          <w:lang w:val="es-ES"/>
        </w:rPr>
      </w:pPr>
      <w:r w:rsidRPr="008F42A9">
        <w:rPr>
          <w:rFonts w:ascii="Arial" w:hAnsi="Arial" w:cs="Arial"/>
          <w:u w:val="single"/>
          <w:lang w:val="es-ES"/>
        </w:rPr>
        <w:t>Irasema Pérez Portuondo</w:t>
      </w:r>
      <w:r>
        <w:rPr>
          <w:rFonts w:ascii="Arial" w:hAnsi="Arial" w:cs="Arial"/>
          <w:lang w:val="es-ES"/>
        </w:rPr>
        <w:t>, Arelis Ábalos Rodríguez, Rosa M. Pérez Silva y Manuel Serrat Díaz.</w:t>
      </w:r>
    </w:p>
    <w:p w:rsidR="008F42A9" w:rsidRDefault="008F42A9">
      <w:pPr>
        <w:rPr>
          <w:rFonts w:ascii="Arial" w:hAnsi="Arial" w:cs="Arial"/>
          <w:lang w:val="es-ES"/>
        </w:rPr>
      </w:pPr>
    </w:p>
    <w:p w:rsidR="008F42A9" w:rsidRDefault="008F42A9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Centro de Estudios de </w:t>
      </w:r>
      <w:proofErr w:type="spellStart"/>
      <w:r>
        <w:rPr>
          <w:rFonts w:ascii="Arial" w:hAnsi="Arial" w:cs="Arial"/>
          <w:lang w:val="es-ES"/>
        </w:rPr>
        <w:t>Biotecnologñía</w:t>
      </w:r>
      <w:proofErr w:type="spellEnd"/>
      <w:r>
        <w:rPr>
          <w:rFonts w:ascii="Arial" w:hAnsi="Arial" w:cs="Arial"/>
          <w:lang w:val="es-ES"/>
        </w:rPr>
        <w:t xml:space="preserve"> industrial, Facultad de Ciencias Naturales y Exactas, Universidad de Oriente. Ave. Patricio Lumumba, s/n. Santiago de Cuba, CP 90500, Cuba. </w:t>
      </w:r>
      <w:proofErr w:type="spellStart"/>
      <w:r>
        <w:rPr>
          <w:rFonts w:ascii="Arial" w:hAnsi="Arial" w:cs="Arial"/>
          <w:lang w:val="es-ES"/>
        </w:rPr>
        <w:t>Teléf</w:t>
      </w:r>
      <w:proofErr w:type="spellEnd"/>
      <w:r>
        <w:rPr>
          <w:rFonts w:ascii="Arial" w:hAnsi="Arial" w:cs="Arial"/>
          <w:lang w:val="es-ES"/>
        </w:rPr>
        <w:t>: (53)-22632095, Email: irasema@uo.edu.cu.</w:t>
      </w:r>
    </w:p>
    <w:p w:rsidR="008F42A9" w:rsidRDefault="008F42A9">
      <w:pPr>
        <w:rPr>
          <w:rFonts w:ascii="Arial" w:hAnsi="Arial" w:cs="Arial"/>
          <w:lang w:val="es-ES"/>
        </w:rPr>
      </w:pPr>
    </w:p>
    <w:p w:rsidR="000A0825" w:rsidRPr="00CB7781" w:rsidRDefault="001D7B23">
      <w:pPr>
        <w:rPr>
          <w:rFonts w:ascii="Arial" w:hAnsi="Arial" w:cs="Arial"/>
          <w:bCs/>
        </w:rPr>
      </w:pPr>
      <w:r w:rsidRPr="00CB7781">
        <w:rPr>
          <w:rFonts w:ascii="Arial" w:hAnsi="Arial" w:cs="Arial"/>
          <w:lang w:val="es-ES"/>
        </w:rPr>
        <w:t>El uso de bacterias promotoras de</w:t>
      </w:r>
      <w:r w:rsidR="00CB7781">
        <w:rPr>
          <w:rFonts w:ascii="Arial" w:hAnsi="Arial" w:cs="Arial"/>
          <w:lang w:val="es-ES"/>
        </w:rPr>
        <w:t>l</w:t>
      </w:r>
      <w:r w:rsidRPr="00CB7781">
        <w:rPr>
          <w:rFonts w:ascii="Arial" w:hAnsi="Arial" w:cs="Arial"/>
          <w:lang w:val="es-ES"/>
        </w:rPr>
        <w:t xml:space="preserve"> crecimiento vegetal para reducir el uso de compuestos químicos en la agricultura adquiere cada vez mayor relevancia</w:t>
      </w:r>
      <w:r w:rsidR="004A61C0" w:rsidRPr="00CB7781">
        <w:rPr>
          <w:rFonts w:ascii="Arial" w:hAnsi="Arial" w:cs="Arial"/>
          <w:lang w:val="es-ES"/>
        </w:rPr>
        <w:t xml:space="preserve">, </w:t>
      </w:r>
      <w:r w:rsidRPr="00CB7781">
        <w:rPr>
          <w:rFonts w:ascii="Arial" w:hAnsi="Arial" w:cs="Arial"/>
          <w:lang w:val="es-ES"/>
        </w:rPr>
        <w:t>como vía para garantizar la calidad ambiental y de los alimentos</w:t>
      </w:r>
      <w:r w:rsidR="004A61C0" w:rsidRPr="00CB7781">
        <w:rPr>
          <w:rFonts w:ascii="Arial" w:hAnsi="Arial" w:cs="Arial"/>
          <w:lang w:val="es-ES"/>
        </w:rPr>
        <w:t xml:space="preserve">. A su vez, la necesidad de remediar suelos contaminados con compuestos orgánicos persistentes ha conllevado a la búsqueda de aislados bacterianos con dichas características. En este trabajo se exploró las potencialidades de la </w:t>
      </w:r>
      <w:proofErr w:type="spellStart"/>
      <w:r w:rsidR="004A61C0" w:rsidRPr="00CB7781">
        <w:rPr>
          <w:rFonts w:ascii="Arial" w:hAnsi="Arial" w:cs="Arial"/>
          <w:lang w:val="es-ES"/>
        </w:rPr>
        <w:t>microbiota</w:t>
      </w:r>
      <w:proofErr w:type="spellEnd"/>
      <w:r w:rsidR="004A61C0" w:rsidRPr="00CB7781">
        <w:rPr>
          <w:rFonts w:ascii="Arial" w:hAnsi="Arial" w:cs="Arial"/>
          <w:lang w:val="es-ES"/>
        </w:rPr>
        <w:t xml:space="preserve"> asociada a la </w:t>
      </w:r>
      <w:proofErr w:type="spellStart"/>
      <w:r w:rsidR="004A61C0" w:rsidRPr="00CB7781">
        <w:rPr>
          <w:rFonts w:ascii="Arial" w:hAnsi="Arial" w:cs="Arial"/>
          <w:lang w:val="es-ES"/>
        </w:rPr>
        <w:t>rizosfera</w:t>
      </w:r>
      <w:proofErr w:type="spellEnd"/>
      <w:r w:rsidR="004A61C0" w:rsidRPr="00CB7781">
        <w:rPr>
          <w:rFonts w:ascii="Arial" w:hAnsi="Arial" w:cs="Arial"/>
          <w:lang w:val="es-ES"/>
        </w:rPr>
        <w:t xml:space="preserve"> de la caña de azúcar como fuente de bacterias degradadoras de </w:t>
      </w:r>
      <w:proofErr w:type="spellStart"/>
      <w:r w:rsidR="004A61C0" w:rsidRPr="00CB7781">
        <w:rPr>
          <w:rFonts w:ascii="Arial" w:hAnsi="Arial" w:cs="Arial"/>
          <w:lang w:val="es-ES"/>
        </w:rPr>
        <w:t>clorofenoles</w:t>
      </w:r>
      <w:r w:rsidR="00CB7781">
        <w:rPr>
          <w:rFonts w:ascii="Arial" w:hAnsi="Arial" w:cs="Arial"/>
          <w:lang w:val="es-ES"/>
        </w:rPr>
        <w:t>y</w:t>
      </w:r>
      <w:proofErr w:type="spellEnd"/>
      <w:r w:rsidR="00CB7781">
        <w:rPr>
          <w:rFonts w:ascii="Arial" w:hAnsi="Arial" w:cs="Arial"/>
          <w:lang w:val="es-ES"/>
        </w:rPr>
        <w:t xml:space="preserve"> </w:t>
      </w:r>
      <w:r w:rsidR="004A61C0" w:rsidRPr="00CB7781">
        <w:rPr>
          <w:rFonts w:ascii="Arial" w:hAnsi="Arial" w:cs="Arial"/>
          <w:lang w:val="es-ES"/>
        </w:rPr>
        <w:t xml:space="preserve">con capacidad de promover el crecimiento vegetal. </w:t>
      </w:r>
      <w:r w:rsidR="000A0825" w:rsidRPr="00CB7781">
        <w:rPr>
          <w:rFonts w:ascii="Arial" w:hAnsi="Arial" w:cs="Arial"/>
          <w:bCs/>
        </w:rPr>
        <w:t xml:space="preserve">Los aislados </w:t>
      </w:r>
      <w:r w:rsidR="008F42A9">
        <w:rPr>
          <w:rFonts w:ascii="Arial" w:hAnsi="Arial" w:cs="Arial"/>
          <w:bCs/>
        </w:rPr>
        <w:t xml:space="preserve">bacterianos </w:t>
      </w:r>
      <w:r w:rsidR="000A0825" w:rsidRPr="00CB7781">
        <w:rPr>
          <w:rFonts w:ascii="Arial" w:hAnsi="Arial" w:cs="Arial"/>
          <w:bCs/>
        </w:rPr>
        <w:t xml:space="preserve">se </w:t>
      </w:r>
      <w:r w:rsidR="00CB7781">
        <w:rPr>
          <w:rFonts w:ascii="Arial" w:hAnsi="Arial" w:cs="Arial"/>
          <w:bCs/>
        </w:rPr>
        <w:t>obtuvie</w:t>
      </w:r>
      <w:r w:rsidR="000A0825" w:rsidRPr="00CB7781">
        <w:rPr>
          <w:rFonts w:ascii="Arial" w:hAnsi="Arial" w:cs="Arial"/>
          <w:bCs/>
        </w:rPr>
        <w:t xml:space="preserve">ron </w:t>
      </w:r>
      <w:r w:rsidR="008F42A9">
        <w:rPr>
          <w:rFonts w:ascii="Arial" w:hAnsi="Arial" w:cs="Arial"/>
          <w:bCs/>
        </w:rPr>
        <w:t xml:space="preserve">de 1 gramo de suelo </w:t>
      </w:r>
      <w:proofErr w:type="spellStart"/>
      <w:r w:rsidR="008F42A9" w:rsidRPr="00CB7781">
        <w:rPr>
          <w:rFonts w:ascii="Arial" w:hAnsi="Arial" w:cs="Arial"/>
          <w:bCs/>
        </w:rPr>
        <w:t>rizosf</w:t>
      </w:r>
      <w:r w:rsidR="008F42A9">
        <w:rPr>
          <w:rFonts w:ascii="Arial" w:hAnsi="Arial" w:cs="Arial"/>
          <w:bCs/>
        </w:rPr>
        <w:t>e</w:t>
      </w:r>
      <w:r w:rsidR="008F42A9" w:rsidRPr="00CB7781">
        <w:rPr>
          <w:rFonts w:ascii="Arial" w:hAnsi="Arial" w:cs="Arial"/>
          <w:bCs/>
        </w:rPr>
        <w:t>r</w:t>
      </w:r>
      <w:r w:rsidR="008F42A9">
        <w:rPr>
          <w:rFonts w:ascii="Arial" w:hAnsi="Arial" w:cs="Arial"/>
          <w:bCs/>
        </w:rPr>
        <w:t>ico,</w:t>
      </w:r>
      <w:r w:rsidR="000A0825" w:rsidRPr="00CB7781">
        <w:rPr>
          <w:rFonts w:ascii="Arial" w:hAnsi="Arial" w:cs="Arial"/>
          <w:bCs/>
        </w:rPr>
        <w:t>mediante</w:t>
      </w:r>
      <w:proofErr w:type="spellEnd"/>
      <w:r w:rsidR="000A0825" w:rsidRPr="00CB7781">
        <w:rPr>
          <w:rFonts w:ascii="Arial" w:hAnsi="Arial" w:cs="Arial"/>
          <w:bCs/>
        </w:rPr>
        <w:t xml:space="preserve"> </w:t>
      </w:r>
      <w:r w:rsidR="008F42A9">
        <w:rPr>
          <w:rFonts w:ascii="Arial" w:hAnsi="Arial" w:cs="Arial"/>
          <w:bCs/>
        </w:rPr>
        <w:t>siembra directa en agar nutriente</w:t>
      </w:r>
      <w:r w:rsidR="000A0825" w:rsidRPr="00CB7781">
        <w:rPr>
          <w:rFonts w:ascii="Arial" w:hAnsi="Arial" w:cs="Arial"/>
          <w:bCs/>
        </w:rPr>
        <w:t xml:space="preserve">. Las bacterias se ensayaron para su capacidad de crecer utilizando 2,4-D y compuestos clorofenólicos como única fuente de carbono y energía; se evaluó también la capacidad para solubilizar fosfato tricálcico, la producción de ácidos orgánicos, </w:t>
      </w:r>
      <w:proofErr w:type="spellStart"/>
      <w:r w:rsidR="000A0825" w:rsidRPr="00CB7781">
        <w:rPr>
          <w:rFonts w:ascii="Arial" w:hAnsi="Arial" w:cs="Arial"/>
          <w:bCs/>
        </w:rPr>
        <w:t>acetoína</w:t>
      </w:r>
      <w:proofErr w:type="spellEnd"/>
      <w:r w:rsidR="000A0825" w:rsidRPr="00CB7781">
        <w:rPr>
          <w:rFonts w:ascii="Arial" w:hAnsi="Arial" w:cs="Arial"/>
          <w:bCs/>
        </w:rPr>
        <w:t xml:space="preserve"> y ácido </w:t>
      </w:r>
      <w:proofErr w:type="spellStart"/>
      <w:r w:rsidR="000A0825" w:rsidRPr="00CB7781">
        <w:rPr>
          <w:rFonts w:ascii="Arial" w:hAnsi="Arial" w:cs="Arial"/>
          <w:bCs/>
        </w:rPr>
        <w:t>indolacético</w:t>
      </w:r>
      <w:proofErr w:type="spellEnd"/>
      <w:r w:rsidR="000A0825" w:rsidRPr="00CB7781">
        <w:rPr>
          <w:rFonts w:ascii="Arial" w:hAnsi="Arial" w:cs="Arial"/>
          <w:bCs/>
        </w:rPr>
        <w:t xml:space="preserve"> y la fijación de nitrógeno atmosférico. </w:t>
      </w:r>
      <w:r w:rsidR="000A0825" w:rsidRPr="00CB7781">
        <w:rPr>
          <w:rFonts w:ascii="Arial" w:hAnsi="Arial" w:cs="Arial"/>
        </w:rPr>
        <w:t>De 380 aislados bacterianos, solo 20 crecieron en 2,4-D; de estos</w:t>
      </w:r>
      <w:r w:rsidR="008F42A9">
        <w:rPr>
          <w:rFonts w:ascii="Arial" w:hAnsi="Arial" w:cs="Arial"/>
        </w:rPr>
        <w:t>,</w:t>
      </w:r>
      <w:r w:rsidR="000A0825" w:rsidRPr="00CB7781">
        <w:rPr>
          <w:rFonts w:ascii="Arial" w:hAnsi="Arial" w:cs="Arial"/>
        </w:rPr>
        <w:t xml:space="preserve">el 50% solubilizó fosfato, 70% produjo ácido </w:t>
      </w:r>
      <w:proofErr w:type="spellStart"/>
      <w:r w:rsidR="000A0825" w:rsidRPr="00CB7781">
        <w:rPr>
          <w:rFonts w:ascii="Arial" w:hAnsi="Arial" w:cs="Arial"/>
        </w:rPr>
        <w:t>indolacético</w:t>
      </w:r>
      <w:proofErr w:type="spellEnd"/>
      <w:r w:rsidR="000A0825" w:rsidRPr="00CB7781">
        <w:rPr>
          <w:rFonts w:ascii="Arial" w:hAnsi="Arial" w:cs="Arial"/>
        </w:rPr>
        <w:t xml:space="preserve">, 55% </w:t>
      </w:r>
      <w:proofErr w:type="spellStart"/>
      <w:r w:rsidR="000A0825" w:rsidRPr="00CB7781">
        <w:rPr>
          <w:rFonts w:ascii="Arial" w:hAnsi="Arial" w:cs="Arial"/>
        </w:rPr>
        <w:t>acetoína</w:t>
      </w:r>
      <w:proofErr w:type="spellEnd"/>
      <w:r w:rsidR="000A0825" w:rsidRPr="00CB7781">
        <w:rPr>
          <w:rFonts w:ascii="Arial" w:hAnsi="Arial" w:cs="Arial"/>
        </w:rPr>
        <w:t xml:space="preserve"> y </w:t>
      </w:r>
      <w:bookmarkStart w:id="0" w:name="_GoBack"/>
      <w:bookmarkEnd w:id="0"/>
      <w:r w:rsidR="000A0825" w:rsidRPr="00CB7781">
        <w:rPr>
          <w:rFonts w:ascii="Arial" w:hAnsi="Arial" w:cs="Arial"/>
        </w:rPr>
        <w:t>55% fijó el nitrógeno atmosférico. En tres bacterias se obtuvieron concentraciones de fósforo soluble superiores a 200</w:t>
      </w:r>
      <w:r w:rsidR="00CB7781" w:rsidRPr="00CB7781">
        <w:rPr>
          <w:rFonts w:ascii="Arial" w:hAnsi="Arial" w:cs="Arial"/>
        </w:rPr>
        <w:t xml:space="preserve"> mg/L y seis produjeron más de 30 mg/L de ácido </w:t>
      </w:r>
      <w:proofErr w:type="spellStart"/>
      <w:r w:rsidR="00CB7781" w:rsidRPr="00CB7781">
        <w:rPr>
          <w:rFonts w:ascii="Arial" w:hAnsi="Arial" w:cs="Arial"/>
        </w:rPr>
        <w:t>indolacético</w:t>
      </w:r>
      <w:proofErr w:type="spellEnd"/>
      <w:r w:rsidR="00CB7781" w:rsidRPr="00CB7781">
        <w:rPr>
          <w:rFonts w:ascii="Arial" w:hAnsi="Arial" w:cs="Arial"/>
        </w:rPr>
        <w:t xml:space="preserve">. Dos de las bacterias fueron capaces de estimular </w:t>
      </w:r>
      <w:r w:rsidR="008F42A9">
        <w:rPr>
          <w:rFonts w:ascii="Arial" w:hAnsi="Arial" w:cs="Arial"/>
        </w:rPr>
        <w:t xml:space="preserve">significativamente </w:t>
      </w:r>
      <w:r w:rsidR="00CB7781" w:rsidRPr="00CB7781">
        <w:rPr>
          <w:rFonts w:ascii="Arial" w:hAnsi="Arial" w:cs="Arial"/>
        </w:rPr>
        <w:t>la germinación en semillas de rábano (</w:t>
      </w:r>
      <w:proofErr w:type="spellStart"/>
      <w:r w:rsidR="00CB7781" w:rsidRPr="00CB7781">
        <w:rPr>
          <w:rFonts w:ascii="Arial" w:hAnsi="Arial" w:cs="Arial"/>
          <w:i/>
          <w:lang w:val="es-ES"/>
        </w:rPr>
        <w:t>Raphanussativus</w:t>
      </w:r>
      <w:proofErr w:type="spellEnd"/>
      <w:r w:rsidR="00CB7781" w:rsidRPr="00CB7781">
        <w:rPr>
          <w:rFonts w:ascii="Arial" w:hAnsi="Arial" w:cs="Arial"/>
          <w:i/>
          <w:lang w:val="es-ES"/>
        </w:rPr>
        <w:t xml:space="preserve"> L</w:t>
      </w:r>
      <w:r w:rsidR="00CB7781" w:rsidRPr="00CB7781">
        <w:rPr>
          <w:rFonts w:ascii="Arial" w:hAnsi="Arial" w:cs="Arial"/>
          <w:lang w:val="es-ES"/>
        </w:rPr>
        <w:t>.), observándose un mayor</w:t>
      </w:r>
      <w:r w:rsidR="00CB7781" w:rsidRPr="00CB7781">
        <w:rPr>
          <w:rFonts w:ascii="Arial" w:hAnsi="Arial" w:cs="Arial"/>
        </w:rPr>
        <w:t xml:space="preserve"> desarrollo de la raíz y la plántula. Estos resultados sugieren el empleo de estas bacterias como </w:t>
      </w:r>
      <w:proofErr w:type="spellStart"/>
      <w:r w:rsidR="00CB7781" w:rsidRPr="00CB7781">
        <w:rPr>
          <w:rFonts w:ascii="Arial" w:hAnsi="Arial" w:cs="Arial"/>
        </w:rPr>
        <w:t>incoulantes</w:t>
      </w:r>
      <w:proofErr w:type="spellEnd"/>
      <w:r w:rsidR="00CB7781" w:rsidRPr="00CB7781">
        <w:rPr>
          <w:rFonts w:ascii="Arial" w:hAnsi="Arial" w:cs="Arial"/>
        </w:rPr>
        <w:t xml:space="preserve"> con potencial </w:t>
      </w:r>
      <w:proofErr w:type="spellStart"/>
      <w:r w:rsidR="00CB7781" w:rsidRPr="00CB7781">
        <w:rPr>
          <w:rFonts w:ascii="Arial" w:hAnsi="Arial" w:cs="Arial"/>
        </w:rPr>
        <w:t>bioestimulante</w:t>
      </w:r>
      <w:proofErr w:type="spellEnd"/>
      <w:r w:rsidR="00CB7781" w:rsidRPr="00CB7781">
        <w:rPr>
          <w:rFonts w:ascii="Arial" w:hAnsi="Arial" w:cs="Arial"/>
        </w:rPr>
        <w:t xml:space="preserve"> y </w:t>
      </w:r>
      <w:proofErr w:type="spellStart"/>
      <w:r w:rsidR="00CB7781" w:rsidRPr="00CB7781">
        <w:rPr>
          <w:rFonts w:ascii="Arial" w:hAnsi="Arial" w:cs="Arial"/>
        </w:rPr>
        <w:t>biorremediador</w:t>
      </w:r>
      <w:proofErr w:type="spellEnd"/>
      <w:r w:rsidR="00CB7781" w:rsidRPr="00CB7781">
        <w:rPr>
          <w:rFonts w:ascii="Arial" w:hAnsi="Arial" w:cs="Arial"/>
        </w:rPr>
        <w:t>.</w:t>
      </w:r>
    </w:p>
    <w:p w:rsidR="001D7B23" w:rsidRPr="00CB7781" w:rsidRDefault="001D7B23">
      <w:pPr>
        <w:rPr>
          <w:rFonts w:ascii="Arial" w:hAnsi="Arial" w:cs="Arial"/>
          <w:lang w:val="es-ES"/>
        </w:rPr>
      </w:pPr>
    </w:p>
    <w:sectPr w:rsidR="001D7B23" w:rsidRPr="00CB7781" w:rsidSect="008417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1D7B23"/>
    <w:rsid w:val="000A0825"/>
    <w:rsid w:val="001D7B23"/>
    <w:rsid w:val="00444E04"/>
    <w:rsid w:val="004A61C0"/>
    <w:rsid w:val="005A5FD1"/>
    <w:rsid w:val="00841715"/>
    <w:rsid w:val="008F42A9"/>
    <w:rsid w:val="00CB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ind w:right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CEBI</dc:creator>
  <cp:lastModifiedBy>Manuel</cp:lastModifiedBy>
  <cp:revision>2</cp:revision>
  <dcterms:created xsi:type="dcterms:W3CDTF">2019-04-19T22:57:00Z</dcterms:created>
  <dcterms:modified xsi:type="dcterms:W3CDTF">2019-04-19T22:57:00Z</dcterms:modified>
</cp:coreProperties>
</file>