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A6" w:rsidRPr="006F2D7D" w:rsidRDefault="007E11A6" w:rsidP="0015053A">
      <w:pPr>
        <w:spacing w:after="12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9C" w:rsidRPr="0093777D" w:rsidRDefault="0015053A" w:rsidP="0093777D">
      <w:pPr>
        <w:spacing w:after="120"/>
        <w:ind w:leftChars="0" w:left="0" w:firstLineChars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7D">
        <w:rPr>
          <w:rFonts w:ascii="Times New Roman" w:hAnsi="Times New Roman" w:cs="Times New Roman"/>
          <w:b/>
          <w:sz w:val="24"/>
          <w:szCs w:val="24"/>
        </w:rPr>
        <w:t>Actividad</w:t>
      </w:r>
      <w:r w:rsidR="00590E6B" w:rsidRPr="0093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77D">
        <w:rPr>
          <w:rFonts w:ascii="Times New Roman" w:hAnsi="Times New Roman" w:cs="Times New Roman"/>
          <w:b/>
          <w:sz w:val="24"/>
          <w:szCs w:val="24"/>
        </w:rPr>
        <w:t>antagónica</w:t>
      </w:r>
      <w:r w:rsidR="00590E6B" w:rsidRPr="0093777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D179C" w:rsidRPr="0093777D">
        <w:rPr>
          <w:rFonts w:ascii="Times New Roman" w:hAnsi="Times New Roman" w:cs="Times New Roman"/>
          <w:b/>
          <w:sz w:val="24"/>
          <w:szCs w:val="24"/>
        </w:rPr>
        <w:t>cepas endófitas del género</w:t>
      </w:r>
      <w:r w:rsidR="00AD179C" w:rsidRPr="00937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179C" w:rsidRPr="0093777D">
        <w:rPr>
          <w:rFonts w:ascii="Times New Roman" w:hAnsi="Times New Roman" w:cs="Times New Roman"/>
          <w:b/>
          <w:i/>
          <w:sz w:val="24"/>
          <w:szCs w:val="24"/>
        </w:rPr>
        <w:t>Bacillus</w:t>
      </w:r>
      <w:proofErr w:type="spellEnd"/>
      <w:r w:rsidR="00AD179C" w:rsidRPr="00937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179C" w:rsidRPr="0093777D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AD179C" w:rsidRPr="0093777D">
        <w:rPr>
          <w:rFonts w:ascii="Times New Roman" w:hAnsi="Times New Roman" w:cs="Times New Roman"/>
          <w:b/>
          <w:sz w:val="24"/>
          <w:szCs w:val="24"/>
        </w:rPr>
        <w:t>.</w:t>
      </w:r>
      <w:r w:rsidRPr="009377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5D1C" w:rsidRPr="0093777D">
        <w:rPr>
          <w:rFonts w:ascii="Times New Roman" w:hAnsi="Times New Roman" w:cs="Times New Roman"/>
          <w:b/>
          <w:sz w:val="24"/>
          <w:szCs w:val="24"/>
        </w:rPr>
        <w:t xml:space="preserve">sobre </w:t>
      </w:r>
      <w:r w:rsidRPr="0093777D">
        <w:rPr>
          <w:rFonts w:ascii="Times New Roman" w:hAnsi="Times New Roman" w:cs="Times New Roman"/>
          <w:b/>
          <w:i/>
          <w:sz w:val="24"/>
          <w:szCs w:val="24"/>
        </w:rPr>
        <w:t xml:space="preserve">Fusarium </w:t>
      </w:r>
      <w:proofErr w:type="spellStart"/>
      <w:r w:rsidRPr="0093777D">
        <w:rPr>
          <w:rFonts w:ascii="Times New Roman" w:hAnsi="Times New Roman" w:cs="Times New Roman"/>
          <w:b/>
          <w:i/>
          <w:sz w:val="24"/>
          <w:szCs w:val="24"/>
        </w:rPr>
        <w:t>oxysporum</w:t>
      </w:r>
      <w:proofErr w:type="spellEnd"/>
      <w:r w:rsidRPr="00937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777D">
        <w:rPr>
          <w:rFonts w:ascii="Times New Roman" w:hAnsi="Times New Roman" w:cs="Times New Roman"/>
          <w:b/>
          <w:sz w:val="24"/>
          <w:szCs w:val="24"/>
        </w:rPr>
        <w:t xml:space="preserve">y </w:t>
      </w:r>
      <w:proofErr w:type="spellStart"/>
      <w:r w:rsidRPr="0093777D">
        <w:rPr>
          <w:rFonts w:ascii="Times New Roman" w:hAnsi="Times New Roman" w:cs="Times New Roman"/>
          <w:b/>
          <w:i/>
          <w:sz w:val="24"/>
          <w:szCs w:val="24"/>
        </w:rPr>
        <w:t>Lasiodiplodia</w:t>
      </w:r>
      <w:proofErr w:type="spellEnd"/>
      <w:r w:rsidRPr="0093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77D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93777D">
        <w:rPr>
          <w:rFonts w:ascii="Times New Roman" w:hAnsi="Times New Roman" w:cs="Times New Roman"/>
          <w:b/>
          <w:sz w:val="24"/>
          <w:szCs w:val="24"/>
        </w:rPr>
        <w:t>., mediante la emisión de compuestos orgánicos volátiles y difusibles.</w:t>
      </w:r>
    </w:p>
    <w:p w:rsidR="00AD179C" w:rsidRPr="006F2D7D" w:rsidRDefault="00290965" w:rsidP="0093777D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D7D">
        <w:rPr>
          <w:rFonts w:ascii="Times New Roman" w:eastAsia="Times New Roman" w:hAnsi="Times New Roman" w:cs="Times New Roman"/>
          <w:sz w:val="20"/>
          <w:szCs w:val="20"/>
        </w:rPr>
        <w:t>Blanca Rojas Sánchez</w:t>
      </w:r>
      <w:r w:rsidRPr="006F2D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>, Ma. del Carmen Rocha granados</w:t>
      </w:r>
      <w:r w:rsidRPr="006F2D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>, Gustavo Santoyo Pizano</w:t>
      </w:r>
      <w:r w:rsidRPr="006F2D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>, Patricia Delgado Valerio</w:t>
      </w:r>
      <w:r w:rsidRPr="006F2D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 xml:space="preserve">, Ana </w:t>
      </w:r>
      <w:proofErr w:type="spellStart"/>
      <w:r w:rsidRPr="006F2D7D">
        <w:rPr>
          <w:rFonts w:ascii="Times New Roman" w:eastAsia="Times New Roman" w:hAnsi="Times New Roman" w:cs="Times New Roman"/>
          <w:sz w:val="20"/>
          <w:szCs w:val="20"/>
        </w:rPr>
        <w:t>Tztzqui</w:t>
      </w:r>
      <w:proofErr w:type="spellEnd"/>
      <w:r w:rsidRPr="006F2D7D">
        <w:rPr>
          <w:rFonts w:ascii="Times New Roman" w:eastAsia="Times New Roman" w:hAnsi="Times New Roman" w:cs="Times New Roman"/>
          <w:sz w:val="20"/>
          <w:szCs w:val="20"/>
        </w:rPr>
        <w:t xml:space="preserve"> Chávez Bárcenas</w:t>
      </w:r>
      <w:r w:rsidRPr="006F2D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>, José López Medina</w:t>
      </w:r>
      <w:r w:rsidRPr="006F2D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179C" w:rsidRPr="006F2D7D" w:rsidRDefault="007E11A6" w:rsidP="0015053A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6"/>
          <w:szCs w:val="18"/>
        </w:rPr>
      </w:pPr>
      <w:r w:rsidRPr="006F2D7D">
        <w:rPr>
          <w:rFonts w:ascii="Times New Roman" w:hAnsi="Times New Roman" w:cs="Times New Roman"/>
          <w:i/>
          <w:sz w:val="16"/>
          <w:szCs w:val="18"/>
        </w:rPr>
        <w:t>1</w:t>
      </w:r>
      <w:r w:rsidRPr="006F2D7D">
        <w:rPr>
          <w:rFonts w:ascii="Times New Roman" w:hAnsi="Times New Roman" w:cs="Times New Roman"/>
          <w:sz w:val="16"/>
          <w:szCs w:val="18"/>
        </w:rPr>
        <w:t xml:space="preserve"> Universidad Michoacana de San Nicolás de Hidalgo, </w:t>
      </w:r>
      <w:hyperlink r:id="rId6" w:history="1">
        <w:r w:rsidR="00AD179C" w:rsidRPr="006F2D7D">
          <w:rPr>
            <w:rStyle w:val="Hipervnculo"/>
            <w:rFonts w:ascii="Times New Roman" w:hAnsi="Times New Roman" w:cs="Times New Roman"/>
            <w:color w:val="auto"/>
            <w:sz w:val="16"/>
            <w:szCs w:val="18"/>
            <w:u w:val="none"/>
          </w:rPr>
          <w:t>rojassancblanca@gmail.com</w:t>
        </w:r>
      </w:hyperlink>
      <w:r w:rsidRPr="006F2D7D">
        <w:rPr>
          <w:rFonts w:ascii="Times New Roman" w:hAnsi="Times New Roman" w:cs="Times New Roman"/>
          <w:sz w:val="16"/>
          <w:szCs w:val="18"/>
        </w:rPr>
        <w:t>, Uruapan, Michoacán.</w:t>
      </w:r>
    </w:p>
    <w:p w:rsidR="00AD179C" w:rsidRPr="006F2D7D" w:rsidRDefault="007E11A6" w:rsidP="0015053A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6"/>
          <w:szCs w:val="18"/>
        </w:rPr>
      </w:pPr>
      <w:r w:rsidRPr="006F2D7D">
        <w:rPr>
          <w:rFonts w:ascii="Times New Roman" w:hAnsi="Times New Roman" w:cs="Times New Roman"/>
          <w:i/>
          <w:sz w:val="16"/>
          <w:szCs w:val="18"/>
        </w:rPr>
        <w:t>2</w:t>
      </w:r>
      <w:r w:rsidRPr="006F2D7D">
        <w:rPr>
          <w:rFonts w:ascii="Times New Roman" w:hAnsi="Times New Roman" w:cs="Times New Roman"/>
          <w:sz w:val="16"/>
          <w:szCs w:val="18"/>
        </w:rPr>
        <w:t xml:space="preserve"> Universidad Michoacana de San Nicolás de Hidalgo, </w:t>
      </w:r>
      <w:hyperlink r:id="rId7" w:history="1">
        <w:r w:rsidR="00AD179C" w:rsidRPr="006F2D7D">
          <w:rPr>
            <w:rStyle w:val="Hipervnculo"/>
            <w:rFonts w:ascii="Times New Roman" w:hAnsi="Times New Roman" w:cs="Times New Roman"/>
            <w:color w:val="auto"/>
            <w:sz w:val="16"/>
            <w:szCs w:val="18"/>
            <w:u w:val="none"/>
          </w:rPr>
          <w:t>crochag@yahoo.com.mx</w:t>
        </w:r>
      </w:hyperlink>
      <w:r w:rsidRPr="006F2D7D">
        <w:rPr>
          <w:rFonts w:ascii="Times New Roman" w:hAnsi="Times New Roman" w:cs="Times New Roman"/>
          <w:sz w:val="16"/>
          <w:szCs w:val="18"/>
        </w:rPr>
        <w:t>, Uruapan, Michoacán.</w:t>
      </w:r>
    </w:p>
    <w:p w:rsidR="00AD179C" w:rsidRPr="006F2D7D" w:rsidRDefault="007E11A6" w:rsidP="0015053A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6"/>
          <w:szCs w:val="18"/>
        </w:rPr>
      </w:pPr>
      <w:r w:rsidRPr="006F2D7D">
        <w:rPr>
          <w:rFonts w:ascii="Times New Roman" w:hAnsi="Times New Roman" w:cs="Times New Roman"/>
          <w:i/>
          <w:sz w:val="16"/>
          <w:szCs w:val="18"/>
        </w:rPr>
        <w:t xml:space="preserve">3 </w:t>
      </w:r>
      <w:r w:rsidRPr="006F2D7D">
        <w:rPr>
          <w:rFonts w:ascii="Times New Roman" w:hAnsi="Times New Roman" w:cs="Times New Roman"/>
          <w:sz w:val="16"/>
          <w:szCs w:val="18"/>
        </w:rPr>
        <w:t xml:space="preserve">Universidad Michoacana de San Nicolás de Hidalgo, </w:t>
      </w:r>
      <w:hyperlink r:id="rId8" w:history="1">
        <w:r w:rsidR="00AD179C" w:rsidRPr="006F2D7D">
          <w:rPr>
            <w:rStyle w:val="Hipervnculo"/>
            <w:rFonts w:ascii="Times New Roman" w:hAnsi="Times New Roman" w:cs="Times New Roman"/>
            <w:color w:val="auto"/>
            <w:sz w:val="16"/>
            <w:szCs w:val="18"/>
            <w:u w:val="none"/>
          </w:rPr>
          <w:t>gustavo_santoyo@yahoo.com</w:t>
        </w:r>
      </w:hyperlink>
      <w:r w:rsidRPr="006F2D7D">
        <w:rPr>
          <w:rFonts w:ascii="Times New Roman" w:hAnsi="Times New Roman" w:cs="Times New Roman"/>
          <w:sz w:val="16"/>
          <w:szCs w:val="18"/>
        </w:rPr>
        <w:t xml:space="preserve">, Morelia, Michoacán.  </w:t>
      </w:r>
    </w:p>
    <w:p w:rsidR="00AD179C" w:rsidRPr="006F2D7D" w:rsidRDefault="007E11A6" w:rsidP="0015053A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6"/>
          <w:szCs w:val="18"/>
        </w:rPr>
      </w:pPr>
      <w:r w:rsidRPr="006F2D7D">
        <w:rPr>
          <w:rFonts w:ascii="Times New Roman" w:hAnsi="Times New Roman" w:cs="Times New Roman"/>
          <w:i/>
          <w:sz w:val="16"/>
          <w:szCs w:val="18"/>
        </w:rPr>
        <w:t>4</w:t>
      </w:r>
      <w:r w:rsidRPr="006F2D7D">
        <w:rPr>
          <w:rFonts w:ascii="Times New Roman" w:hAnsi="Times New Roman" w:cs="Times New Roman"/>
          <w:sz w:val="16"/>
          <w:szCs w:val="18"/>
        </w:rPr>
        <w:t xml:space="preserve"> Universidad Michoacana de San Nicolás de Hidalgo, </w:t>
      </w:r>
      <w:hyperlink r:id="rId9" w:history="1">
        <w:r w:rsidR="00AD179C" w:rsidRPr="006F2D7D">
          <w:rPr>
            <w:rStyle w:val="Hipervnculo"/>
            <w:rFonts w:ascii="Times New Roman" w:hAnsi="Times New Roman" w:cs="Times New Roman"/>
            <w:color w:val="auto"/>
            <w:sz w:val="16"/>
            <w:szCs w:val="18"/>
            <w:u w:val="none"/>
          </w:rPr>
          <w:t>pdelgadovalerio@gmail.com</w:t>
        </w:r>
      </w:hyperlink>
      <w:r w:rsidRPr="006F2D7D">
        <w:rPr>
          <w:rFonts w:ascii="Times New Roman" w:hAnsi="Times New Roman" w:cs="Times New Roman"/>
          <w:sz w:val="16"/>
          <w:szCs w:val="18"/>
        </w:rPr>
        <w:t>, Uruapan, Michoacán.</w:t>
      </w:r>
    </w:p>
    <w:p w:rsidR="00AD179C" w:rsidRPr="006F2D7D" w:rsidRDefault="007E11A6" w:rsidP="0015053A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6"/>
          <w:szCs w:val="18"/>
        </w:rPr>
      </w:pPr>
      <w:r w:rsidRPr="006F2D7D">
        <w:rPr>
          <w:rFonts w:ascii="Times New Roman" w:hAnsi="Times New Roman" w:cs="Times New Roman"/>
          <w:i/>
          <w:sz w:val="16"/>
          <w:szCs w:val="18"/>
        </w:rPr>
        <w:t>5</w:t>
      </w:r>
      <w:r w:rsidRPr="006F2D7D">
        <w:rPr>
          <w:rFonts w:ascii="Times New Roman" w:hAnsi="Times New Roman" w:cs="Times New Roman"/>
          <w:sz w:val="16"/>
          <w:szCs w:val="18"/>
        </w:rPr>
        <w:t xml:space="preserve"> Universidad Michoacana de San Nicolás de Hidalgo, </w:t>
      </w:r>
      <w:hyperlink r:id="rId10" w:history="1">
        <w:r w:rsidR="00AD179C" w:rsidRPr="006F2D7D">
          <w:rPr>
            <w:rStyle w:val="Hipervnculo"/>
            <w:rFonts w:ascii="Times New Roman" w:hAnsi="Times New Roman" w:cs="Times New Roman"/>
            <w:color w:val="auto"/>
            <w:sz w:val="16"/>
            <w:szCs w:val="18"/>
            <w:u w:val="none"/>
          </w:rPr>
          <w:t>tztzquichavez@gmail.com</w:t>
        </w:r>
      </w:hyperlink>
      <w:r w:rsidRPr="006F2D7D">
        <w:rPr>
          <w:rFonts w:ascii="Times New Roman" w:hAnsi="Times New Roman" w:cs="Times New Roman"/>
          <w:sz w:val="16"/>
          <w:szCs w:val="18"/>
        </w:rPr>
        <w:t>, Uruapan, Michoacán.</w:t>
      </w:r>
    </w:p>
    <w:p w:rsidR="00AD179C" w:rsidRPr="006F2D7D" w:rsidRDefault="007E11A6" w:rsidP="0015053A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6"/>
          <w:szCs w:val="18"/>
        </w:rPr>
      </w:pPr>
      <w:r w:rsidRPr="006F2D7D">
        <w:rPr>
          <w:rFonts w:ascii="Times New Roman" w:hAnsi="Times New Roman" w:cs="Times New Roman"/>
          <w:i/>
          <w:sz w:val="16"/>
          <w:szCs w:val="18"/>
        </w:rPr>
        <w:t>6</w:t>
      </w:r>
      <w:r w:rsidRPr="006F2D7D">
        <w:rPr>
          <w:rFonts w:ascii="Times New Roman" w:hAnsi="Times New Roman" w:cs="Times New Roman"/>
          <w:sz w:val="16"/>
          <w:szCs w:val="18"/>
        </w:rPr>
        <w:t xml:space="preserve"> Universidad Michoacana de San Nicolás de Hidalgo, </w:t>
      </w:r>
      <w:hyperlink r:id="rId11" w:history="1">
        <w:r w:rsidR="00AD179C" w:rsidRPr="006F2D7D">
          <w:rPr>
            <w:rStyle w:val="Hipervnculo"/>
            <w:rFonts w:ascii="Times New Roman" w:hAnsi="Times New Roman" w:cs="Times New Roman"/>
            <w:color w:val="auto"/>
            <w:sz w:val="16"/>
            <w:szCs w:val="18"/>
            <w:u w:val="none"/>
          </w:rPr>
          <w:t>joselopezmedina@gmail.com</w:t>
        </w:r>
      </w:hyperlink>
      <w:r w:rsidRPr="006F2D7D">
        <w:rPr>
          <w:rFonts w:ascii="Times New Roman" w:hAnsi="Times New Roman" w:cs="Times New Roman"/>
          <w:sz w:val="16"/>
          <w:szCs w:val="18"/>
        </w:rPr>
        <w:t>, Uruapan, Michoacán.</w:t>
      </w:r>
    </w:p>
    <w:p w:rsidR="00AD179C" w:rsidRPr="006F2D7D" w:rsidRDefault="00AD179C" w:rsidP="0015053A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4B286D" w:rsidRPr="006F2D7D" w:rsidRDefault="00BA7681" w:rsidP="0015053A">
      <w:pP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mallCaps/>
        </w:rPr>
      </w:pPr>
      <w:r w:rsidRPr="006F2D7D">
        <w:rPr>
          <w:rFonts w:ascii="Times New Roman" w:eastAsia="Times New Roman" w:hAnsi="Times New Roman" w:cs="Times New Roman"/>
          <w:b/>
          <w:smallCaps/>
        </w:rPr>
        <w:t>RESUMEN</w:t>
      </w:r>
    </w:p>
    <w:p w:rsidR="00102CFF" w:rsidRPr="006F2D7D" w:rsidRDefault="004B286D" w:rsidP="0015053A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6F2D7D">
        <w:rPr>
          <w:rFonts w:ascii="Times New Roman" w:hAnsi="Times New Roman" w:cs="Times New Roman"/>
          <w:sz w:val="24"/>
        </w:rPr>
        <w:t xml:space="preserve">Las bacterias endófitas asociadas </w:t>
      </w:r>
      <w:r w:rsidR="008B399D" w:rsidRPr="006F2D7D">
        <w:rPr>
          <w:rFonts w:ascii="Times New Roman" w:hAnsi="Times New Roman" w:cs="Times New Roman"/>
          <w:sz w:val="24"/>
        </w:rPr>
        <w:t xml:space="preserve">a los cultivos </w:t>
      </w:r>
      <w:r w:rsidR="007615F9" w:rsidRPr="006F2D7D">
        <w:rPr>
          <w:rFonts w:ascii="Times New Roman" w:hAnsi="Times New Roman" w:cs="Times New Roman"/>
          <w:sz w:val="24"/>
        </w:rPr>
        <w:t xml:space="preserve">proveen de </w:t>
      </w:r>
      <w:r w:rsidR="008B399D" w:rsidRPr="006F2D7D">
        <w:rPr>
          <w:rFonts w:ascii="Times New Roman" w:hAnsi="Times New Roman" w:cs="Times New Roman"/>
          <w:sz w:val="24"/>
        </w:rPr>
        <w:t xml:space="preserve">importantes beneficios </w:t>
      </w:r>
      <w:r w:rsidR="007615F9" w:rsidRPr="006F2D7D">
        <w:rPr>
          <w:rFonts w:ascii="Times New Roman" w:hAnsi="Times New Roman" w:cs="Times New Roman"/>
          <w:sz w:val="24"/>
        </w:rPr>
        <w:t xml:space="preserve">a las plantas promoviendo su crecimiento y </w:t>
      </w:r>
      <w:r w:rsidR="00F47AA5" w:rsidRPr="006F2D7D">
        <w:rPr>
          <w:rFonts w:ascii="Times New Roman" w:hAnsi="Times New Roman" w:cs="Times New Roman"/>
          <w:sz w:val="24"/>
        </w:rPr>
        <w:t xml:space="preserve">exhibiendo actividad antifúngica ante diversos fitopatógenos. </w:t>
      </w:r>
      <w:r w:rsidR="00F31565" w:rsidRPr="006F2D7D">
        <w:rPr>
          <w:rFonts w:ascii="Times New Roman" w:hAnsi="Times New Roman" w:cs="Times New Roman"/>
          <w:sz w:val="24"/>
        </w:rPr>
        <w:t xml:space="preserve">En los últimos años el cultivo de zarzamora </w:t>
      </w:r>
      <w:r w:rsidR="00271E5D" w:rsidRPr="006F2D7D">
        <w:rPr>
          <w:rFonts w:ascii="Times New Roman" w:hAnsi="Times New Roman" w:cs="Times New Roman"/>
          <w:sz w:val="24"/>
        </w:rPr>
        <w:t>(</w:t>
      </w:r>
      <w:proofErr w:type="spellStart"/>
      <w:r w:rsidR="00271E5D" w:rsidRPr="006F2D7D">
        <w:rPr>
          <w:rFonts w:ascii="Times New Roman" w:hAnsi="Times New Roman" w:cs="Times New Roman"/>
          <w:i/>
          <w:sz w:val="24"/>
        </w:rPr>
        <w:t>Rubus</w:t>
      </w:r>
      <w:proofErr w:type="spellEnd"/>
      <w:r w:rsidR="00271E5D" w:rsidRPr="006F2D7D">
        <w:rPr>
          <w:rFonts w:ascii="Times New Roman" w:hAnsi="Times New Roman" w:cs="Times New Roman"/>
          <w:sz w:val="24"/>
        </w:rPr>
        <w:t xml:space="preserve"> subgénero </w:t>
      </w:r>
      <w:proofErr w:type="spellStart"/>
      <w:r w:rsidR="00271E5D" w:rsidRPr="006F2D7D">
        <w:rPr>
          <w:rFonts w:ascii="Times New Roman" w:hAnsi="Times New Roman" w:cs="Times New Roman"/>
          <w:i/>
          <w:sz w:val="24"/>
        </w:rPr>
        <w:t>Eubatus</w:t>
      </w:r>
      <w:proofErr w:type="spellEnd"/>
      <w:r w:rsidR="00271E5D" w:rsidRPr="006F2D7D">
        <w:rPr>
          <w:rFonts w:ascii="Times New Roman" w:hAnsi="Times New Roman" w:cs="Times New Roman"/>
          <w:sz w:val="24"/>
        </w:rPr>
        <w:t xml:space="preserve">) </w:t>
      </w:r>
      <w:r w:rsidR="00F31565" w:rsidRPr="006F2D7D">
        <w:rPr>
          <w:rFonts w:ascii="Times New Roman" w:hAnsi="Times New Roman" w:cs="Times New Roman"/>
          <w:sz w:val="24"/>
          <w:szCs w:val="24"/>
        </w:rPr>
        <w:t xml:space="preserve">se ha visto seriamente dañado por los hongos </w:t>
      </w:r>
      <w:proofErr w:type="spellStart"/>
      <w:r w:rsidR="00F31565" w:rsidRPr="006F2D7D">
        <w:rPr>
          <w:rFonts w:ascii="Times New Roman" w:hAnsi="Times New Roman" w:cs="Times New Roman"/>
          <w:sz w:val="24"/>
          <w:szCs w:val="24"/>
        </w:rPr>
        <w:t>fitopatógenos</w:t>
      </w:r>
      <w:proofErr w:type="spellEnd"/>
      <w:r w:rsidR="00F31565" w:rsidRPr="006F2D7D">
        <w:rPr>
          <w:rFonts w:ascii="Times New Roman" w:hAnsi="Times New Roman" w:cs="Times New Roman"/>
          <w:sz w:val="24"/>
          <w:szCs w:val="24"/>
        </w:rPr>
        <w:t xml:space="preserve"> </w:t>
      </w:r>
      <w:r w:rsidR="00F31565" w:rsidRPr="006F2D7D">
        <w:rPr>
          <w:rFonts w:ascii="Times New Roman" w:hAnsi="Times New Roman" w:cs="Times New Roman"/>
          <w:i/>
          <w:sz w:val="24"/>
          <w:szCs w:val="24"/>
        </w:rPr>
        <w:t xml:space="preserve">Fusarium </w:t>
      </w:r>
      <w:proofErr w:type="spellStart"/>
      <w:r w:rsidR="00F31565" w:rsidRPr="006F2D7D">
        <w:rPr>
          <w:rFonts w:ascii="Times New Roman" w:hAnsi="Times New Roman" w:cs="Times New Roman"/>
          <w:i/>
          <w:sz w:val="24"/>
          <w:szCs w:val="24"/>
        </w:rPr>
        <w:t>oxysporum</w:t>
      </w:r>
      <w:proofErr w:type="spellEnd"/>
      <w:r w:rsidR="00F31565" w:rsidRPr="006F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565" w:rsidRPr="006F2D7D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31565" w:rsidRPr="006F2D7D">
        <w:rPr>
          <w:rFonts w:ascii="Times New Roman" w:hAnsi="Times New Roman" w:cs="Times New Roman"/>
          <w:i/>
          <w:sz w:val="24"/>
          <w:szCs w:val="24"/>
        </w:rPr>
        <w:t>Lasiodiplodia</w:t>
      </w:r>
      <w:proofErr w:type="spellEnd"/>
      <w:r w:rsidR="00F31565" w:rsidRPr="006F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5" w:rsidRPr="006F2D7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F31565" w:rsidRPr="006F2D7D">
        <w:rPr>
          <w:rFonts w:ascii="Times New Roman" w:hAnsi="Times New Roman" w:cs="Times New Roman"/>
          <w:sz w:val="24"/>
          <w:szCs w:val="24"/>
        </w:rPr>
        <w:t>., lo que ha repercutido considerablemente en la pérdida de áreas de producción.</w:t>
      </w:r>
      <w:r w:rsidR="00ED3456" w:rsidRPr="006F2D7D">
        <w:rPr>
          <w:rFonts w:ascii="Times New Roman" w:hAnsi="Times New Roman" w:cs="Times New Roman"/>
          <w:sz w:val="24"/>
        </w:rPr>
        <w:t xml:space="preserve"> </w:t>
      </w:r>
      <w:r w:rsidR="00F31565" w:rsidRPr="006F2D7D">
        <w:rPr>
          <w:rFonts w:ascii="Times New Roman" w:hAnsi="Times New Roman" w:cs="Times New Roman"/>
          <w:sz w:val="24"/>
          <w:szCs w:val="24"/>
        </w:rPr>
        <w:t xml:space="preserve">Dadas las </w:t>
      </w:r>
      <w:r w:rsidR="00ED3456" w:rsidRPr="006F2D7D">
        <w:rPr>
          <w:rFonts w:ascii="Times New Roman" w:hAnsi="Times New Roman" w:cs="Times New Roman"/>
          <w:sz w:val="24"/>
          <w:szCs w:val="24"/>
        </w:rPr>
        <w:t>características</w:t>
      </w:r>
      <w:r w:rsidR="00F31565" w:rsidRPr="006F2D7D">
        <w:rPr>
          <w:rFonts w:ascii="Times New Roman" w:hAnsi="Times New Roman" w:cs="Times New Roman"/>
          <w:sz w:val="24"/>
          <w:szCs w:val="24"/>
        </w:rPr>
        <w:t xml:space="preserve"> de las bacterias endófitas, e</w:t>
      </w:r>
      <w:r w:rsidR="008B399D" w:rsidRPr="006F2D7D">
        <w:rPr>
          <w:rFonts w:ascii="Times New Roman" w:hAnsi="Times New Roman" w:cs="Times New Roman"/>
          <w:sz w:val="24"/>
          <w:szCs w:val="24"/>
        </w:rPr>
        <w:t xml:space="preserve">n este estudio nos hemos planteado analizar los efectos antifúngicos de compuestos difusibles y compuestos orgánicos volátiles producidos por cuatro cepas bacterianas </w:t>
      </w:r>
      <w:r w:rsidR="0040510B" w:rsidRPr="006F2D7D">
        <w:rPr>
          <w:rFonts w:ascii="Times New Roman" w:hAnsi="Times New Roman" w:cs="Times New Roman"/>
          <w:sz w:val="24"/>
          <w:szCs w:val="24"/>
        </w:rPr>
        <w:t xml:space="preserve">endófitas </w:t>
      </w:r>
      <w:r w:rsidR="008B399D" w:rsidRPr="006F2D7D">
        <w:rPr>
          <w:rFonts w:ascii="Times New Roman" w:hAnsi="Times New Roman" w:cs="Times New Roman"/>
          <w:sz w:val="24"/>
          <w:szCs w:val="24"/>
        </w:rPr>
        <w:t xml:space="preserve">del género </w:t>
      </w:r>
      <w:r w:rsidR="008B399D" w:rsidRPr="006F2D7D">
        <w:rPr>
          <w:rFonts w:ascii="Times New Roman" w:hAnsi="Times New Roman" w:cs="Times New Roman"/>
          <w:i/>
          <w:sz w:val="24"/>
          <w:szCs w:val="24"/>
        </w:rPr>
        <w:t>Bacillus</w:t>
      </w:r>
      <w:r w:rsidR="00271E5D" w:rsidRPr="006F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E5D" w:rsidRPr="006F2D7D">
        <w:rPr>
          <w:rFonts w:ascii="Times New Roman" w:hAnsi="Times New Roman" w:cs="Times New Roman"/>
          <w:sz w:val="24"/>
          <w:szCs w:val="24"/>
        </w:rPr>
        <w:t xml:space="preserve">(E25, COPE52, UM46 y CR71), </w:t>
      </w:r>
      <w:r w:rsidR="00BB5D1C" w:rsidRPr="006F2D7D">
        <w:rPr>
          <w:rFonts w:ascii="Times New Roman" w:hAnsi="Times New Roman" w:cs="Times New Roman"/>
          <w:sz w:val="24"/>
          <w:szCs w:val="24"/>
        </w:rPr>
        <w:t xml:space="preserve">que fueron </w:t>
      </w:r>
      <w:r w:rsidR="00271E5D" w:rsidRPr="006F2D7D">
        <w:rPr>
          <w:rFonts w:ascii="Times New Roman" w:hAnsi="Times New Roman" w:cs="Times New Roman"/>
          <w:sz w:val="24"/>
          <w:szCs w:val="24"/>
        </w:rPr>
        <w:t>previamente aisladas e identificadas,</w:t>
      </w:r>
      <w:r w:rsidR="008B399D" w:rsidRPr="006F2D7D">
        <w:rPr>
          <w:rFonts w:ascii="Times New Roman" w:hAnsi="Times New Roman" w:cs="Times New Roman"/>
          <w:sz w:val="24"/>
          <w:szCs w:val="24"/>
        </w:rPr>
        <w:t xml:space="preserve"> sobre los hongos </w:t>
      </w:r>
      <w:proofErr w:type="spellStart"/>
      <w:r w:rsidR="008B399D" w:rsidRPr="006F2D7D">
        <w:rPr>
          <w:rFonts w:ascii="Times New Roman" w:hAnsi="Times New Roman" w:cs="Times New Roman"/>
          <w:sz w:val="24"/>
          <w:szCs w:val="24"/>
        </w:rPr>
        <w:t>fitopatógenos</w:t>
      </w:r>
      <w:proofErr w:type="spellEnd"/>
      <w:r w:rsidR="008B399D" w:rsidRPr="006F2D7D">
        <w:rPr>
          <w:rFonts w:ascii="Times New Roman" w:hAnsi="Times New Roman" w:cs="Times New Roman"/>
          <w:sz w:val="24"/>
          <w:szCs w:val="24"/>
        </w:rPr>
        <w:t xml:space="preserve"> </w:t>
      </w:r>
      <w:r w:rsidR="008B399D" w:rsidRPr="006F2D7D">
        <w:rPr>
          <w:rFonts w:ascii="Times New Roman" w:hAnsi="Times New Roman" w:cs="Times New Roman"/>
          <w:i/>
          <w:sz w:val="24"/>
        </w:rPr>
        <w:t xml:space="preserve">Fusarium </w:t>
      </w:r>
      <w:proofErr w:type="spellStart"/>
      <w:r w:rsidR="008B399D" w:rsidRPr="006F2D7D">
        <w:rPr>
          <w:rFonts w:ascii="Times New Roman" w:hAnsi="Times New Roman" w:cs="Times New Roman"/>
          <w:i/>
          <w:sz w:val="24"/>
        </w:rPr>
        <w:t>oxysporum</w:t>
      </w:r>
      <w:proofErr w:type="spellEnd"/>
      <w:r w:rsidR="008B399D" w:rsidRPr="006F2D7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B399D" w:rsidRPr="006F2D7D">
        <w:rPr>
          <w:rFonts w:ascii="Times New Roman" w:hAnsi="Times New Roman" w:cs="Times New Roman"/>
          <w:i/>
          <w:sz w:val="24"/>
          <w:szCs w:val="24"/>
        </w:rPr>
        <w:t>Lasiodiplodia</w:t>
      </w:r>
      <w:proofErr w:type="spellEnd"/>
      <w:r w:rsidR="008B399D" w:rsidRPr="006F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9D" w:rsidRPr="006F2D7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8B399D" w:rsidRPr="006F2D7D">
        <w:rPr>
          <w:rFonts w:ascii="Times New Roman" w:hAnsi="Times New Roman" w:cs="Times New Roman"/>
          <w:sz w:val="24"/>
          <w:szCs w:val="24"/>
        </w:rPr>
        <w:t xml:space="preserve">. </w:t>
      </w:r>
      <w:r w:rsidR="00F31565" w:rsidRPr="006F2D7D">
        <w:rPr>
          <w:rFonts w:ascii="Times New Roman" w:hAnsi="Times New Roman" w:cs="Times New Roman"/>
          <w:sz w:val="24"/>
        </w:rPr>
        <w:t xml:space="preserve">Durante los experimentos de </w:t>
      </w:r>
      <w:proofErr w:type="spellStart"/>
      <w:r w:rsidR="00F31565" w:rsidRPr="006F2D7D">
        <w:rPr>
          <w:rFonts w:ascii="Times New Roman" w:hAnsi="Times New Roman" w:cs="Times New Roman"/>
          <w:sz w:val="24"/>
        </w:rPr>
        <w:t>biocontrol</w:t>
      </w:r>
      <w:proofErr w:type="spellEnd"/>
      <w:r w:rsidR="00F31565" w:rsidRPr="006F2D7D">
        <w:rPr>
          <w:rFonts w:ascii="Times New Roman" w:hAnsi="Times New Roman" w:cs="Times New Roman"/>
          <w:sz w:val="24"/>
        </w:rPr>
        <w:t xml:space="preserve"> l</w:t>
      </w:r>
      <w:r w:rsidR="00102CFF" w:rsidRPr="006F2D7D">
        <w:rPr>
          <w:rFonts w:ascii="Times New Roman" w:hAnsi="Times New Roman" w:cs="Times New Roman"/>
          <w:sz w:val="24"/>
        </w:rPr>
        <w:t xml:space="preserve">as cepas endófitas de </w:t>
      </w:r>
      <w:r w:rsidR="00102CFF" w:rsidRPr="006F2D7D">
        <w:rPr>
          <w:rFonts w:ascii="Times New Roman" w:hAnsi="Times New Roman" w:cs="Times New Roman"/>
          <w:i/>
          <w:sz w:val="24"/>
        </w:rPr>
        <w:t xml:space="preserve">Bacillus </w:t>
      </w:r>
      <w:r w:rsidR="00245FC2" w:rsidRPr="006F2D7D">
        <w:rPr>
          <w:rFonts w:ascii="Times New Roman" w:hAnsi="Times New Roman" w:cs="Times New Roman"/>
          <w:sz w:val="24"/>
        </w:rPr>
        <w:t>presentaron</w:t>
      </w:r>
      <w:r w:rsidR="00102CFF" w:rsidRPr="006F2D7D">
        <w:rPr>
          <w:rFonts w:ascii="Times New Roman" w:hAnsi="Times New Roman" w:cs="Times New Roman"/>
          <w:sz w:val="24"/>
        </w:rPr>
        <w:t xml:space="preserve"> efectos inhibitorios </w:t>
      </w:r>
      <w:r w:rsidR="00102CFF" w:rsidRPr="006F2D7D">
        <w:rPr>
          <w:rFonts w:ascii="Times New Roman" w:hAnsi="Times New Roman" w:cs="Times New Roman"/>
          <w:i/>
          <w:sz w:val="24"/>
        </w:rPr>
        <w:t>in vitro</w:t>
      </w:r>
      <w:r w:rsidR="00102CFF" w:rsidRPr="006F2D7D">
        <w:rPr>
          <w:rFonts w:ascii="Times New Roman" w:hAnsi="Times New Roman" w:cs="Times New Roman"/>
          <w:sz w:val="24"/>
        </w:rPr>
        <w:t xml:space="preserve"> sobre los hongos </w:t>
      </w:r>
      <w:proofErr w:type="spellStart"/>
      <w:r w:rsidR="00102CFF" w:rsidRPr="006F2D7D">
        <w:rPr>
          <w:rFonts w:ascii="Times New Roman" w:hAnsi="Times New Roman" w:cs="Times New Roman"/>
          <w:sz w:val="24"/>
        </w:rPr>
        <w:t>fitopatógenos</w:t>
      </w:r>
      <w:proofErr w:type="spellEnd"/>
      <w:r w:rsidR="00102CFF" w:rsidRPr="006F2D7D">
        <w:rPr>
          <w:rFonts w:ascii="Times New Roman" w:hAnsi="Times New Roman" w:cs="Times New Roman"/>
          <w:sz w:val="24"/>
        </w:rPr>
        <w:t xml:space="preserve"> </w:t>
      </w:r>
      <w:r w:rsidR="00102CFF" w:rsidRPr="006F2D7D">
        <w:rPr>
          <w:rFonts w:ascii="Times New Roman" w:hAnsi="Times New Roman" w:cs="Times New Roman"/>
          <w:i/>
          <w:sz w:val="24"/>
        </w:rPr>
        <w:t xml:space="preserve">Fusarium </w:t>
      </w:r>
      <w:proofErr w:type="spellStart"/>
      <w:r w:rsidR="00102CFF" w:rsidRPr="006F2D7D">
        <w:rPr>
          <w:rFonts w:ascii="Times New Roman" w:hAnsi="Times New Roman" w:cs="Times New Roman"/>
          <w:i/>
          <w:sz w:val="24"/>
        </w:rPr>
        <w:t>oxysporum</w:t>
      </w:r>
      <w:proofErr w:type="spellEnd"/>
      <w:r w:rsidR="00102CFF" w:rsidRPr="006F2D7D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102CFF" w:rsidRPr="006F2D7D">
        <w:rPr>
          <w:rFonts w:ascii="Times New Roman" w:hAnsi="Times New Roman" w:cs="Times New Roman"/>
          <w:i/>
          <w:sz w:val="24"/>
        </w:rPr>
        <w:t>Lasiodiplodia</w:t>
      </w:r>
      <w:proofErr w:type="spellEnd"/>
      <w:r w:rsidR="00245FC2" w:rsidRPr="006F2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FC2" w:rsidRPr="006F2D7D">
        <w:rPr>
          <w:rFonts w:ascii="Times New Roman" w:hAnsi="Times New Roman" w:cs="Times New Roman"/>
          <w:sz w:val="24"/>
        </w:rPr>
        <w:t>sp</w:t>
      </w:r>
      <w:proofErr w:type="spellEnd"/>
      <w:r w:rsidR="00102CFF" w:rsidRPr="006F2D7D">
        <w:rPr>
          <w:rFonts w:ascii="Times New Roman" w:hAnsi="Times New Roman" w:cs="Times New Roman"/>
          <w:sz w:val="24"/>
        </w:rPr>
        <w:t>., mediante la emisión de c</w:t>
      </w:r>
      <w:r w:rsidR="0040510B" w:rsidRPr="006F2D7D">
        <w:rPr>
          <w:rFonts w:ascii="Times New Roman" w:hAnsi="Times New Roman" w:cs="Times New Roman"/>
          <w:sz w:val="24"/>
        </w:rPr>
        <w:t xml:space="preserve">ompuestos difusibles destacó </w:t>
      </w:r>
      <w:r w:rsidR="00102CFF" w:rsidRPr="006F2D7D">
        <w:rPr>
          <w:rFonts w:ascii="Times New Roman" w:hAnsi="Times New Roman" w:cs="Times New Roman"/>
          <w:sz w:val="24"/>
        </w:rPr>
        <w:t xml:space="preserve">entre ellas la cepa E25 </w:t>
      </w:r>
      <w:r w:rsidR="00722FE7">
        <w:rPr>
          <w:rFonts w:ascii="Times New Roman" w:hAnsi="Times New Roman" w:cs="Times New Roman"/>
          <w:sz w:val="24"/>
        </w:rPr>
        <w:t>que inhibió en</w:t>
      </w:r>
      <w:r w:rsidR="00245FC2" w:rsidRPr="006F2D7D">
        <w:rPr>
          <w:rFonts w:ascii="Times New Roman" w:hAnsi="Times New Roman" w:cs="Times New Roman"/>
          <w:sz w:val="24"/>
        </w:rPr>
        <w:t xml:space="preserve"> un </w:t>
      </w:r>
      <w:r w:rsidR="00245FC2" w:rsidRPr="006F2D7D">
        <w:rPr>
          <w:rFonts w:ascii="Times New Roman" w:hAnsi="Times New Roman" w:cs="Times New Roman"/>
          <w:sz w:val="24"/>
          <w:szCs w:val="24"/>
        </w:rPr>
        <w:t xml:space="preserve">22.79% </w:t>
      </w:r>
      <w:r w:rsidR="00722FE7">
        <w:rPr>
          <w:rFonts w:ascii="Times New Roman" w:hAnsi="Times New Roman" w:cs="Times New Roman"/>
          <w:sz w:val="24"/>
          <w:szCs w:val="24"/>
        </w:rPr>
        <w:t xml:space="preserve">a </w:t>
      </w:r>
      <w:r w:rsidR="00722FE7" w:rsidRPr="006F2D7D">
        <w:rPr>
          <w:rFonts w:ascii="Times New Roman" w:hAnsi="Times New Roman" w:cs="Times New Roman"/>
          <w:i/>
          <w:sz w:val="24"/>
        </w:rPr>
        <w:t>Fusarium oxysporum</w:t>
      </w:r>
      <w:r w:rsidR="00722FE7" w:rsidRPr="006F2D7D">
        <w:rPr>
          <w:rFonts w:ascii="Times New Roman" w:hAnsi="Times New Roman" w:cs="Times New Roman"/>
          <w:sz w:val="24"/>
        </w:rPr>
        <w:t xml:space="preserve"> </w:t>
      </w:r>
      <w:r w:rsidR="00245FC2" w:rsidRPr="006F2D7D">
        <w:rPr>
          <w:rFonts w:ascii="Times New Roman" w:hAnsi="Times New Roman" w:cs="Times New Roman"/>
          <w:sz w:val="24"/>
          <w:szCs w:val="24"/>
        </w:rPr>
        <w:t>y 44.58%</w:t>
      </w:r>
      <w:r w:rsidR="00722FE7">
        <w:rPr>
          <w:rFonts w:ascii="Times New Roman" w:hAnsi="Times New Roman" w:cs="Times New Roman"/>
          <w:sz w:val="24"/>
          <w:szCs w:val="24"/>
        </w:rPr>
        <w:t xml:space="preserve"> a</w:t>
      </w:r>
      <w:r w:rsidR="00245FC2" w:rsidRPr="006F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E7" w:rsidRPr="006F2D7D">
        <w:rPr>
          <w:rFonts w:ascii="Times New Roman" w:hAnsi="Times New Roman" w:cs="Times New Roman"/>
          <w:i/>
          <w:sz w:val="24"/>
        </w:rPr>
        <w:t>Lasiodiplodia</w:t>
      </w:r>
      <w:proofErr w:type="spellEnd"/>
      <w:r w:rsidR="00722FE7" w:rsidRPr="006F2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2FE7" w:rsidRPr="006F2D7D">
        <w:rPr>
          <w:rFonts w:ascii="Times New Roman" w:hAnsi="Times New Roman" w:cs="Times New Roman"/>
          <w:sz w:val="24"/>
        </w:rPr>
        <w:t>sp</w:t>
      </w:r>
      <w:proofErr w:type="spellEnd"/>
      <w:r w:rsidR="00722FE7">
        <w:rPr>
          <w:rFonts w:ascii="Times New Roman" w:hAnsi="Times New Roman" w:cs="Times New Roman"/>
          <w:sz w:val="24"/>
        </w:rPr>
        <w:t>. M</w:t>
      </w:r>
      <w:r w:rsidR="00245FC2" w:rsidRPr="006F2D7D">
        <w:rPr>
          <w:rFonts w:ascii="Times New Roman" w:hAnsi="Times New Roman" w:cs="Times New Roman"/>
          <w:sz w:val="24"/>
        </w:rPr>
        <w:t>ediante la emisión de compuestos orgánicos volátiles la ce</w:t>
      </w:r>
      <w:r w:rsidR="00722FE7">
        <w:rPr>
          <w:rFonts w:ascii="Times New Roman" w:hAnsi="Times New Roman" w:cs="Times New Roman"/>
          <w:sz w:val="24"/>
        </w:rPr>
        <w:t>pa E25 fue la única que presentó</w:t>
      </w:r>
      <w:r w:rsidR="00245FC2" w:rsidRPr="006F2D7D">
        <w:rPr>
          <w:rFonts w:ascii="Times New Roman" w:hAnsi="Times New Roman" w:cs="Times New Roman"/>
          <w:sz w:val="24"/>
        </w:rPr>
        <w:t xml:space="preserve"> un efecto inhibitorio sobre el </w:t>
      </w:r>
      <w:proofErr w:type="spellStart"/>
      <w:r w:rsidR="00245FC2" w:rsidRPr="006F2D7D">
        <w:rPr>
          <w:rFonts w:ascii="Times New Roman" w:hAnsi="Times New Roman" w:cs="Times New Roman"/>
          <w:sz w:val="24"/>
        </w:rPr>
        <w:t>fitopatógeno</w:t>
      </w:r>
      <w:proofErr w:type="spellEnd"/>
      <w:r w:rsidR="00245FC2" w:rsidRPr="006F2D7D">
        <w:rPr>
          <w:rFonts w:ascii="Times New Roman" w:hAnsi="Times New Roman" w:cs="Times New Roman"/>
          <w:sz w:val="24"/>
        </w:rPr>
        <w:t xml:space="preserve"> </w:t>
      </w:r>
      <w:r w:rsidR="00245FC2" w:rsidRPr="006F2D7D">
        <w:rPr>
          <w:rFonts w:ascii="Times New Roman" w:hAnsi="Times New Roman" w:cs="Times New Roman"/>
          <w:i/>
          <w:sz w:val="24"/>
        </w:rPr>
        <w:t xml:space="preserve">Fusarium </w:t>
      </w:r>
      <w:proofErr w:type="spellStart"/>
      <w:r w:rsidR="00245FC2" w:rsidRPr="006F2D7D">
        <w:rPr>
          <w:rFonts w:ascii="Times New Roman" w:hAnsi="Times New Roman" w:cs="Times New Roman"/>
          <w:i/>
          <w:sz w:val="24"/>
        </w:rPr>
        <w:t>oxysporum</w:t>
      </w:r>
      <w:proofErr w:type="spellEnd"/>
      <w:r w:rsidR="00245FC2" w:rsidRPr="006F2D7D">
        <w:rPr>
          <w:rFonts w:ascii="Times New Roman" w:hAnsi="Times New Roman" w:cs="Times New Roman"/>
          <w:i/>
          <w:sz w:val="24"/>
        </w:rPr>
        <w:t xml:space="preserve"> </w:t>
      </w:r>
      <w:r w:rsidR="00245FC2" w:rsidRPr="006F2D7D">
        <w:rPr>
          <w:rFonts w:ascii="Times New Roman" w:hAnsi="Times New Roman" w:cs="Times New Roman"/>
          <w:sz w:val="24"/>
        </w:rPr>
        <w:t xml:space="preserve">con un 10.4%, respecto al </w:t>
      </w:r>
      <w:proofErr w:type="spellStart"/>
      <w:r w:rsidR="00245FC2" w:rsidRPr="006F2D7D">
        <w:rPr>
          <w:rFonts w:ascii="Times New Roman" w:hAnsi="Times New Roman" w:cs="Times New Roman"/>
          <w:sz w:val="24"/>
        </w:rPr>
        <w:t>fitopatógeno</w:t>
      </w:r>
      <w:proofErr w:type="spellEnd"/>
      <w:r w:rsidR="00245FC2" w:rsidRPr="006F2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FC2" w:rsidRPr="006F2D7D">
        <w:rPr>
          <w:rFonts w:ascii="Times New Roman" w:hAnsi="Times New Roman" w:cs="Times New Roman"/>
          <w:i/>
          <w:sz w:val="24"/>
        </w:rPr>
        <w:t>Lasiodiplodia</w:t>
      </w:r>
      <w:proofErr w:type="spellEnd"/>
      <w:r w:rsidR="00245FC2" w:rsidRPr="006F2D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FC2" w:rsidRPr="006F2D7D">
        <w:rPr>
          <w:rFonts w:ascii="Times New Roman" w:hAnsi="Times New Roman" w:cs="Times New Roman"/>
          <w:sz w:val="24"/>
        </w:rPr>
        <w:t>sp</w:t>
      </w:r>
      <w:proofErr w:type="spellEnd"/>
      <w:r w:rsidR="00245FC2" w:rsidRPr="006F2D7D">
        <w:rPr>
          <w:rFonts w:ascii="Times New Roman" w:hAnsi="Times New Roman" w:cs="Times New Roman"/>
          <w:sz w:val="24"/>
        </w:rPr>
        <w:t>., las cepas E25, COPE52 y CR71 presentaron un efecto i</w:t>
      </w:r>
      <w:r w:rsidR="002F756F" w:rsidRPr="006F2D7D">
        <w:rPr>
          <w:rFonts w:ascii="Times New Roman" w:hAnsi="Times New Roman" w:cs="Times New Roman"/>
          <w:sz w:val="24"/>
        </w:rPr>
        <w:t>n</w:t>
      </w:r>
      <w:r w:rsidR="00F31565" w:rsidRPr="006F2D7D">
        <w:rPr>
          <w:rFonts w:ascii="Times New Roman" w:hAnsi="Times New Roman" w:cs="Times New Roman"/>
          <w:sz w:val="24"/>
        </w:rPr>
        <w:t>hibitorio similar con un 13.7%.</w:t>
      </w:r>
      <w:r w:rsidR="00F265CF" w:rsidRPr="006F2D7D">
        <w:rPr>
          <w:rFonts w:ascii="Times New Roman" w:hAnsi="Times New Roman" w:cs="Times New Roman"/>
          <w:sz w:val="24"/>
        </w:rPr>
        <w:t xml:space="preserve"> </w:t>
      </w:r>
      <w:r w:rsidR="00F31565" w:rsidRPr="006F2D7D">
        <w:rPr>
          <w:rFonts w:ascii="Times New Roman" w:hAnsi="Times New Roman" w:cs="Times New Roman"/>
          <w:sz w:val="24"/>
        </w:rPr>
        <w:t xml:space="preserve">En conclusión </w:t>
      </w:r>
      <w:r w:rsidR="00F265CF" w:rsidRPr="006F2D7D">
        <w:rPr>
          <w:rFonts w:ascii="Times New Roman" w:hAnsi="Times New Roman" w:cs="Times New Roman"/>
          <w:sz w:val="24"/>
        </w:rPr>
        <w:t>las cepas</w:t>
      </w:r>
      <w:r w:rsidR="0040510B" w:rsidRPr="006F2D7D">
        <w:rPr>
          <w:rFonts w:ascii="Times New Roman" w:hAnsi="Times New Roman" w:cs="Times New Roman"/>
          <w:sz w:val="24"/>
        </w:rPr>
        <w:t xml:space="preserve"> endófitas</w:t>
      </w:r>
      <w:r w:rsidR="00F265CF" w:rsidRPr="006F2D7D">
        <w:rPr>
          <w:rFonts w:ascii="Times New Roman" w:hAnsi="Times New Roman" w:cs="Times New Roman"/>
          <w:sz w:val="24"/>
        </w:rPr>
        <w:t xml:space="preserve"> de</w:t>
      </w:r>
      <w:r w:rsidR="0040510B" w:rsidRPr="006F2D7D">
        <w:rPr>
          <w:rFonts w:ascii="Times New Roman" w:hAnsi="Times New Roman" w:cs="Times New Roman"/>
          <w:sz w:val="24"/>
        </w:rPr>
        <w:t>l género</w:t>
      </w:r>
      <w:r w:rsidR="00F265CF" w:rsidRPr="006F2D7D">
        <w:rPr>
          <w:rFonts w:ascii="Times New Roman" w:hAnsi="Times New Roman" w:cs="Times New Roman"/>
          <w:sz w:val="24"/>
        </w:rPr>
        <w:t xml:space="preserve"> </w:t>
      </w:r>
      <w:r w:rsidR="00F265CF" w:rsidRPr="006F2D7D">
        <w:rPr>
          <w:rFonts w:ascii="Times New Roman" w:hAnsi="Times New Roman" w:cs="Times New Roman"/>
          <w:i/>
          <w:sz w:val="24"/>
        </w:rPr>
        <w:t>Bacillus</w:t>
      </w:r>
      <w:r w:rsidR="00F265CF" w:rsidRPr="006F2D7D">
        <w:rPr>
          <w:rFonts w:ascii="Times New Roman" w:hAnsi="Times New Roman" w:cs="Times New Roman"/>
          <w:sz w:val="24"/>
        </w:rPr>
        <w:t xml:space="preserve"> analizadas inhiben el crecimiento de ambos </w:t>
      </w:r>
      <w:r w:rsidR="00245FC2" w:rsidRPr="006F2D7D">
        <w:rPr>
          <w:rFonts w:ascii="Times New Roman" w:hAnsi="Times New Roman" w:cs="Times New Roman"/>
          <w:iCs/>
          <w:sz w:val="24"/>
          <w:szCs w:val="24"/>
        </w:rPr>
        <w:t>fitopatógeno</w:t>
      </w:r>
      <w:r w:rsidR="00F265CF" w:rsidRPr="006F2D7D">
        <w:rPr>
          <w:rFonts w:ascii="Times New Roman" w:hAnsi="Times New Roman" w:cs="Times New Roman"/>
          <w:iCs/>
          <w:sz w:val="24"/>
          <w:szCs w:val="24"/>
        </w:rPr>
        <w:t xml:space="preserve">s y a la vez abren </w:t>
      </w:r>
      <w:r w:rsidR="00245FC2" w:rsidRPr="006F2D7D">
        <w:rPr>
          <w:rFonts w:ascii="Times New Roman" w:hAnsi="Times New Roman" w:cs="Times New Roman"/>
          <w:iCs/>
          <w:sz w:val="24"/>
          <w:szCs w:val="24"/>
        </w:rPr>
        <w:t>una nueva puerta para su</w:t>
      </w:r>
      <w:r w:rsidR="00F265CF" w:rsidRPr="006F2D7D">
        <w:rPr>
          <w:rFonts w:ascii="Times New Roman" w:hAnsi="Times New Roman" w:cs="Times New Roman"/>
          <w:iCs/>
          <w:sz w:val="24"/>
          <w:szCs w:val="24"/>
        </w:rPr>
        <w:t xml:space="preserve"> uso prometedor como </w:t>
      </w:r>
      <w:proofErr w:type="spellStart"/>
      <w:r w:rsidR="00F265CF" w:rsidRPr="006F2D7D">
        <w:rPr>
          <w:rFonts w:ascii="Times New Roman" w:hAnsi="Times New Roman" w:cs="Times New Roman"/>
          <w:iCs/>
          <w:sz w:val="24"/>
          <w:szCs w:val="24"/>
        </w:rPr>
        <w:t>biocontrol</w:t>
      </w:r>
      <w:proofErr w:type="spellEnd"/>
      <w:r w:rsidR="00F265CF" w:rsidRPr="006F2D7D">
        <w:rPr>
          <w:rFonts w:ascii="Times New Roman" w:hAnsi="Times New Roman" w:cs="Times New Roman"/>
          <w:iCs/>
          <w:sz w:val="24"/>
          <w:szCs w:val="24"/>
        </w:rPr>
        <w:t>.</w:t>
      </w:r>
      <w:bookmarkEnd w:id="0"/>
    </w:p>
    <w:p w:rsidR="00E8724E" w:rsidRDefault="00BA7681" w:rsidP="0015053A">
      <w:pP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D7D">
        <w:rPr>
          <w:rFonts w:ascii="Times New Roman" w:eastAsia="Times New Roman" w:hAnsi="Times New Roman" w:cs="Times New Roman"/>
          <w:b/>
          <w:sz w:val="20"/>
          <w:szCs w:val="20"/>
        </w:rPr>
        <w:t>Palabras clave: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 xml:space="preserve">Bacterias endófitas, </w:t>
      </w:r>
      <w:proofErr w:type="spellStart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>Biocontrol</w:t>
      </w:r>
      <w:proofErr w:type="spellEnd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>Anti</w:t>
      </w:r>
      <w:r w:rsidR="006F2D7D" w:rsidRPr="006F2D7D">
        <w:rPr>
          <w:rFonts w:ascii="Times New Roman" w:eastAsia="Times New Roman" w:hAnsi="Times New Roman" w:cs="Times New Roman"/>
          <w:sz w:val="20"/>
          <w:szCs w:val="20"/>
        </w:rPr>
        <w:t>fúngico</w:t>
      </w:r>
      <w:proofErr w:type="spellEnd"/>
      <w:r w:rsidR="00F265CF" w:rsidRPr="006F2D7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8B304C" w:rsidRPr="006F2D7D">
        <w:rPr>
          <w:rFonts w:ascii="Times New Roman" w:eastAsia="Times New Roman" w:hAnsi="Times New Roman" w:cs="Times New Roman"/>
          <w:i/>
          <w:sz w:val="20"/>
          <w:szCs w:val="20"/>
        </w:rPr>
        <w:t>Bacillus</w:t>
      </w:r>
      <w:proofErr w:type="spellEnd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B304C" w:rsidRPr="006F2D7D">
        <w:rPr>
          <w:rFonts w:ascii="Times New Roman" w:eastAsia="Times New Roman" w:hAnsi="Times New Roman" w:cs="Times New Roman"/>
          <w:i/>
          <w:sz w:val="20"/>
          <w:szCs w:val="20"/>
        </w:rPr>
        <w:t xml:space="preserve">Fusarium </w:t>
      </w:r>
      <w:proofErr w:type="spellStart"/>
      <w:r w:rsidR="008B304C" w:rsidRPr="006F2D7D">
        <w:rPr>
          <w:rFonts w:ascii="Times New Roman" w:eastAsia="Times New Roman" w:hAnsi="Times New Roman" w:cs="Times New Roman"/>
          <w:i/>
          <w:sz w:val="20"/>
          <w:szCs w:val="20"/>
        </w:rPr>
        <w:t>oxysporum</w:t>
      </w:r>
      <w:proofErr w:type="spellEnd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B304C" w:rsidRPr="006F2D7D">
        <w:rPr>
          <w:rFonts w:ascii="Times New Roman" w:eastAsia="Times New Roman" w:hAnsi="Times New Roman" w:cs="Times New Roman"/>
          <w:i/>
          <w:sz w:val="20"/>
          <w:szCs w:val="20"/>
        </w:rPr>
        <w:t>Lasiodiplodia</w:t>
      </w:r>
      <w:proofErr w:type="spellEnd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>sp</w:t>
      </w:r>
      <w:proofErr w:type="spellEnd"/>
      <w:r w:rsidR="008B304C" w:rsidRPr="006F2D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777D" w:rsidRPr="006F2D7D" w:rsidRDefault="0093777D" w:rsidP="0015053A">
      <w:pP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2D7D" w:rsidRDefault="006F2D7D" w:rsidP="0015053A">
      <w:pP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E8724E" w:rsidRPr="006F2D7D" w:rsidRDefault="00BA7681" w:rsidP="0015053A">
      <w:pP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mallCaps/>
        </w:rPr>
      </w:pPr>
      <w:r w:rsidRPr="006F2D7D">
        <w:rPr>
          <w:rFonts w:ascii="Times New Roman" w:eastAsia="Times New Roman" w:hAnsi="Times New Roman" w:cs="Times New Roman"/>
          <w:b/>
          <w:smallCaps/>
        </w:rPr>
        <w:lastRenderedPageBreak/>
        <w:t>ABSTRACT</w:t>
      </w:r>
    </w:p>
    <w:p w:rsidR="00124277" w:rsidRDefault="00124277" w:rsidP="00124277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endophytic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bacteria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associated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with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crops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provide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important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benefits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plants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promoting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their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growth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exhibiting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antifungal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activity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against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various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recent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years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cultivation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blackberry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Rubus</w:t>
      </w:r>
      <w:proofErr w:type="spellEnd"/>
      <w:r w:rsidRPr="0012427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subgenus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Eubatus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) has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been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seriously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damaged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fungi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i/>
          <w:sz w:val="24"/>
        </w:rPr>
        <w:t xml:space="preserve">Fusarium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oxysporum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Lasiodiplodia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sp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Which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has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had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 considerable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impact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loss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production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areas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Given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characteristics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endophytic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bacteria, in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this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study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decided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analyze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antifungal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effects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diffusible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compounds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volatile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organic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compounds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produced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four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endophytic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bacterial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strains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genus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Bacillus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(E25, COPE52, UM46 and CR71),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which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were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pre</w:t>
      </w:r>
      <w:r>
        <w:rPr>
          <w:rFonts w:ascii="Times New Roman" w:eastAsia="Times New Roman" w:hAnsi="Times New Roman" w:cs="Times New Roman"/>
          <w:sz w:val="24"/>
        </w:rPr>
        <w:t>viously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isolated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identified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fungi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i/>
          <w:sz w:val="24"/>
        </w:rPr>
        <w:t xml:space="preserve">Fusarium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oxysporum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Lasiodiplodia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sp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During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biocontrol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experiments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Bacillus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endophytic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strains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showed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inhibitory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effects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i/>
          <w:sz w:val="24"/>
        </w:rPr>
        <w:t>in vitro</w:t>
      </w:r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fungi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i/>
          <w:sz w:val="24"/>
        </w:rPr>
        <w:t xml:space="preserve">Fusarium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oxysporum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Lasiodiplodia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sp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Through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emission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diffusible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compounds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among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them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strain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E25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that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inhibited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in 22.79% </w:t>
      </w:r>
      <w:r w:rsidRPr="00124277">
        <w:rPr>
          <w:rFonts w:ascii="Times New Roman" w:eastAsia="Times New Roman" w:hAnsi="Times New Roman" w:cs="Times New Roman"/>
          <w:i/>
          <w:sz w:val="24"/>
        </w:rPr>
        <w:t xml:space="preserve">Fusarium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oxysporum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44.58% to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Lasiodiplodia</w:t>
      </w:r>
      <w:proofErr w:type="spellEnd"/>
      <w:r w:rsidRPr="0012427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sp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means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emission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volatile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organic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compounds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E25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strain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was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only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one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that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presented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inhibitory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effect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i/>
          <w:sz w:val="24"/>
        </w:rPr>
        <w:t xml:space="preserve">Fusarium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oxysporum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with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10.4%,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with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respect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Lasiodiplodia</w:t>
      </w:r>
      <w:proofErr w:type="spellEnd"/>
      <w:r w:rsidRPr="00124277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s</w:t>
      </w:r>
      <w:r w:rsidRPr="00124277">
        <w:rPr>
          <w:rFonts w:ascii="Times New Roman" w:eastAsia="Times New Roman" w:hAnsi="Times New Roman" w:cs="Times New Roman"/>
          <w:sz w:val="24"/>
        </w:rPr>
        <w:t>trains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E25, COPE52 and CR71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presented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 similar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inhibitory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effect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with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 13.7 %.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24277"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conclusion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endophytic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strains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genus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i/>
          <w:sz w:val="24"/>
        </w:rPr>
        <w:t>Bacillus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analyzed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inhibit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growth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both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phytopathogens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and at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same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time open a new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door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for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their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promising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 xml:space="preserve"> use as </w:t>
      </w:r>
      <w:proofErr w:type="spellStart"/>
      <w:r w:rsidRPr="00124277">
        <w:rPr>
          <w:rFonts w:ascii="Times New Roman" w:eastAsia="Times New Roman" w:hAnsi="Times New Roman" w:cs="Times New Roman"/>
          <w:sz w:val="24"/>
        </w:rPr>
        <w:t>biocontrol</w:t>
      </w:r>
      <w:proofErr w:type="spellEnd"/>
      <w:r w:rsidRPr="00124277">
        <w:rPr>
          <w:rFonts w:ascii="Times New Roman" w:eastAsia="Times New Roman" w:hAnsi="Times New Roman" w:cs="Times New Roman"/>
          <w:sz w:val="24"/>
        </w:rPr>
        <w:t>.</w:t>
      </w:r>
    </w:p>
    <w:p w:rsidR="00124277" w:rsidRDefault="00124277" w:rsidP="00124277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</w:rPr>
      </w:pPr>
    </w:p>
    <w:p w:rsidR="00E8724E" w:rsidRPr="006F2D7D" w:rsidRDefault="00BA7681" w:rsidP="0015053A">
      <w:pP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D7D">
        <w:rPr>
          <w:rFonts w:ascii="Times New Roman" w:eastAsia="Times New Roman" w:hAnsi="Times New Roman" w:cs="Times New Roman"/>
          <w:b/>
          <w:sz w:val="20"/>
          <w:szCs w:val="20"/>
        </w:rPr>
        <w:t xml:space="preserve">Key </w:t>
      </w:r>
      <w:proofErr w:type="spellStart"/>
      <w:r w:rsidRPr="006F2D7D">
        <w:rPr>
          <w:rFonts w:ascii="Times New Roman" w:eastAsia="Times New Roman" w:hAnsi="Times New Roman" w:cs="Times New Roman"/>
          <w:b/>
          <w:sz w:val="20"/>
          <w:szCs w:val="20"/>
        </w:rPr>
        <w:t>words</w:t>
      </w:r>
      <w:proofErr w:type="spellEnd"/>
      <w:r w:rsidRPr="006F2D7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6F2D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F2D7D" w:rsidRPr="006F2D7D">
        <w:rPr>
          <w:rFonts w:ascii="Times New Roman" w:hAnsi="Times New Roman" w:cs="Times New Roman"/>
        </w:rPr>
        <w:t>Endophytic</w:t>
      </w:r>
      <w:proofErr w:type="spellEnd"/>
      <w:r w:rsidR="006F2D7D" w:rsidRPr="006F2D7D">
        <w:rPr>
          <w:rFonts w:ascii="Times New Roman" w:hAnsi="Times New Roman" w:cs="Times New Roman"/>
        </w:rPr>
        <w:t xml:space="preserve"> bacteria, </w:t>
      </w:r>
      <w:proofErr w:type="spellStart"/>
      <w:r w:rsidR="006F2D7D" w:rsidRPr="006F2D7D">
        <w:rPr>
          <w:rFonts w:ascii="Times New Roman" w:hAnsi="Times New Roman" w:cs="Times New Roman"/>
        </w:rPr>
        <w:t>Biocontrol</w:t>
      </w:r>
      <w:proofErr w:type="spellEnd"/>
      <w:r w:rsidR="006F2D7D" w:rsidRPr="006F2D7D">
        <w:rPr>
          <w:rFonts w:ascii="Times New Roman" w:hAnsi="Times New Roman" w:cs="Times New Roman"/>
        </w:rPr>
        <w:t xml:space="preserve">, </w:t>
      </w:r>
      <w:proofErr w:type="spellStart"/>
      <w:r w:rsidR="006F2D7D" w:rsidRPr="006F2D7D">
        <w:rPr>
          <w:rFonts w:ascii="Times New Roman" w:hAnsi="Times New Roman" w:cs="Times New Roman"/>
        </w:rPr>
        <w:t>Antifungal</w:t>
      </w:r>
      <w:proofErr w:type="spellEnd"/>
      <w:r w:rsidR="006F2D7D" w:rsidRPr="006F2D7D">
        <w:rPr>
          <w:rFonts w:ascii="Times New Roman" w:hAnsi="Times New Roman" w:cs="Times New Roman"/>
        </w:rPr>
        <w:t xml:space="preserve">, </w:t>
      </w:r>
      <w:proofErr w:type="spellStart"/>
      <w:r w:rsidR="006F2D7D" w:rsidRPr="006F2D7D">
        <w:rPr>
          <w:rFonts w:ascii="Times New Roman" w:hAnsi="Times New Roman" w:cs="Times New Roman"/>
          <w:i/>
        </w:rPr>
        <w:t>Bacillus</w:t>
      </w:r>
      <w:proofErr w:type="spellEnd"/>
      <w:r w:rsidR="006F2D7D" w:rsidRPr="006F2D7D">
        <w:rPr>
          <w:rFonts w:ascii="Times New Roman" w:hAnsi="Times New Roman" w:cs="Times New Roman"/>
        </w:rPr>
        <w:t xml:space="preserve">, </w:t>
      </w:r>
      <w:r w:rsidR="006F2D7D" w:rsidRPr="006F2D7D">
        <w:rPr>
          <w:rFonts w:ascii="Times New Roman" w:hAnsi="Times New Roman" w:cs="Times New Roman"/>
          <w:i/>
        </w:rPr>
        <w:t xml:space="preserve">Fusarium </w:t>
      </w:r>
      <w:proofErr w:type="spellStart"/>
      <w:r w:rsidR="006F2D7D" w:rsidRPr="006F2D7D">
        <w:rPr>
          <w:rFonts w:ascii="Times New Roman" w:hAnsi="Times New Roman" w:cs="Times New Roman"/>
          <w:i/>
        </w:rPr>
        <w:t>oxysporum</w:t>
      </w:r>
      <w:proofErr w:type="spellEnd"/>
      <w:r w:rsidR="006F2D7D" w:rsidRPr="006F2D7D">
        <w:rPr>
          <w:rFonts w:ascii="Times New Roman" w:hAnsi="Times New Roman" w:cs="Times New Roman"/>
        </w:rPr>
        <w:t xml:space="preserve">, </w:t>
      </w:r>
      <w:proofErr w:type="spellStart"/>
      <w:r w:rsidR="006F2D7D" w:rsidRPr="006F2D7D">
        <w:rPr>
          <w:rFonts w:ascii="Times New Roman" w:hAnsi="Times New Roman" w:cs="Times New Roman"/>
          <w:i/>
        </w:rPr>
        <w:t>Lasiodiplodia</w:t>
      </w:r>
      <w:proofErr w:type="spellEnd"/>
      <w:r w:rsidR="006F2D7D" w:rsidRPr="006F2D7D">
        <w:rPr>
          <w:rFonts w:ascii="Times New Roman" w:hAnsi="Times New Roman" w:cs="Times New Roman"/>
        </w:rPr>
        <w:t xml:space="preserve"> </w:t>
      </w:r>
      <w:proofErr w:type="spellStart"/>
      <w:r w:rsidR="006F2D7D" w:rsidRPr="006F2D7D">
        <w:rPr>
          <w:rFonts w:ascii="Times New Roman" w:hAnsi="Times New Roman" w:cs="Times New Roman"/>
        </w:rPr>
        <w:t>sp</w:t>
      </w:r>
      <w:proofErr w:type="spellEnd"/>
      <w:r w:rsidR="006F2D7D" w:rsidRPr="006F2D7D">
        <w:rPr>
          <w:rFonts w:ascii="Times New Roman" w:hAnsi="Times New Roman" w:cs="Times New Roman"/>
        </w:rPr>
        <w:t>.</w:t>
      </w:r>
    </w:p>
    <w:p w:rsidR="00E8724E" w:rsidRPr="006F2D7D" w:rsidRDefault="00E8724E" w:rsidP="0015053A">
      <w:pPr>
        <w:ind w:left="0" w:hanging="2"/>
        <w:jc w:val="both"/>
        <w:rPr>
          <w:rFonts w:ascii="Times New Roman" w:hAnsi="Times New Roman" w:cs="Times New Roman"/>
        </w:rPr>
      </w:pPr>
    </w:p>
    <w:sectPr w:rsidR="00E8724E" w:rsidRPr="006F2D7D">
      <w:footerReference w:type="default" r:id="rId12"/>
      <w:pgSz w:w="9639" w:h="14402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D" w:rsidRDefault="0072112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2112D" w:rsidRDefault="007211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E" w:rsidRDefault="00BA7681">
    <w:pPr>
      <w:spacing w:after="0"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correo</w:t>
    </w:r>
    <w:r>
      <w:rPr>
        <w:rFonts w:ascii="Times New Roman" w:eastAsia="Times New Roman" w:hAnsi="Times New Roman" w:cs="Times New Roman"/>
        <w:sz w:val="18"/>
        <w:szCs w:val="18"/>
      </w:rPr>
      <w:t xml:space="preserve">: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bioveg@bioplantas.cu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</w:t>
    </w:r>
    <w:r>
      <w:rPr>
        <w:rFonts w:ascii="Times New Roman" w:eastAsia="Times New Roman" w:hAnsi="Times New Roman" w:cs="Times New Roman"/>
        <w:b/>
        <w:sz w:val="18"/>
        <w:szCs w:val="18"/>
      </w:rPr>
      <w:t>Sitio web</w:t>
    </w:r>
    <w:r>
      <w:rPr>
        <w:rFonts w:ascii="Times New Roman" w:eastAsia="Times New Roman" w:hAnsi="Times New Roman" w:cs="Times New Roman"/>
        <w:sz w:val="18"/>
        <w:szCs w:val="18"/>
      </w:rPr>
      <w:t xml:space="preserve">: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http://bioveg.bioplantas.cu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</w:t>
    </w:r>
    <w:r>
      <w:rPr>
        <w:rFonts w:ascii="Times New Roman" w:eastAsia="Times New Roman" w:hAnsi="Times New Roman" w:cs="Times New Roman"/>
        <w:b/>
        <w:sz w:val="18"/>
        <w:szCs w:val="18"/>
      </w:rPr>
      <w:t>ISBN</w:t>
    </w:r>
    <w:r>
      <w:rPr>
        <w:rFonts w:ascii="Times New Roman" w:eastAsia="Times New Roman" w:hAnsi="Times New Roman" w:cs="Times New Roman"/>
        <w:sz w:val="18"/>
        <w:szCs w:val="18"/>
      </w:rPr>
      <w:t xml:space="preserve">: </w:t>
    </w:r>
  </w:p>
  <w:p w:rsidR="00E8724E" w:rsidRDefault="00E8724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D" w:rsidRDefault="007211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2112D" w:rsidRDefault="0072112D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E"/>
    <w:rsid w:val="00102CFF"/>
    <w:rsid w:val="00124277"/>
    <w:rsid w:val="0015053A"/>
    <w:rsid w:val="001729CB"/>
    <w:rsid w:val="00245FC2"/>
    <w:rsid w:val="00271E5D"/>
    <w:rsid w:val="00290965"/>
    <w:rsid w:val="002F756F"/>
    <w:rsid w:val="0040510B"/>
    <w:rsid w:val="004B286D"/>
    <w:rsid w:val="0054043C"/>
    <w:rsid w:val="00590E6B"/>
    <w:rsid w:val="006F2D7D"/>
    <w:rsid w:val="0072112D"/>
    <w:rsid w:val="00722FE7"/>
    <w:rsid w:val="007615F9"/>
    <w:rsid w:val="007A516C"/>
    <w:rsid w:val="007E11A6"/>
    <w:rsid w:val="008A01CC"/>
    <w:rsid w:val="008B304C"/>
    <w:rsid w:val="008B399D"/>
    <w:rsid w:val="0093777D"/>
    <w:rsid w:val="00950AFC"/>
    <w:rsid w:val="009A4151"/>
    <w:rsid w:val="00AD179C"/>
    <w:rsid w:val="00B309BC"/>
    <w:rsid w:val="00BA7681"/>
    <w:rsid w:val="00BB5D1C"/>
    <w:rsid w:val="00C03F0E"/>
    <w:rsid w:val="00D8277B"/>
    <w:rsid w:val="00E8724E"/>
    <w:rsid w:val="00ED3456"/>
    <w:rsid w:val="00F265CF"/>
    <w:rsid w:val="00F31565"/>
    <w:rsid w:val="00F47AA5"/>
    <w:rsid w:val="00F72E27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9B1F-E2DB-4357-8D37-104191D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_santoyo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ochag@yahoo.com.m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jassancblanca@gmail.com" TargetMode="External"/><Relationship Id="rId11" Type="http://schemas.openxmlformats.org/officeDocument/2006/relationships/hyperlink" Target="mailto:joselopezmedina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ztzquichavez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delgadovaleri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veg.bioplantas.cu" TargetMode="External"/><Relationship Id="rId1" Type="http://schemas.openxmlformats.org/officeDocument/2006/relationships/hyperlink" Target="mailto:bioveg@bioplantas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Liuben</dc:creator>
  <cp:lastModifiedBy>Marcos Martinez-Montero</cp:lastModifiedBy>
  <cp:revision>2</cp:revision>
  <dcterms:created xsi:type="dcterms:W3CDTF">2019-03-28T03:15:00Z</dcterms:created>
  <dcterms:modified xsi:type="dcterms:W3CDTF">2019-03-28T03:15:00Z</dcterms:modified>
</cp:coreProperties>
</file>